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29" w:rsidRDefault="00D5478C">
      <w:pPr>
        <w:rPr>
          <w:b/>
          <w:sz w:val="24"/>
          <w:szCs w:val="24"/>
        </w:rPr>
      </w:pPr>
      <w:r w:rsidRPr="00455ADA">
        <w:rPr>
          <w:b/>
          <w:sz w:val="24"/>
          <w:szCs w:val="24"/>
        </w:rPr>
        <w:t xml:space="preserve">Technical Report for ESRC Project: </w:t>
      </w:r>
      <w:r w:rsidR="007E7929" w:rsidRPr="00455ADA">
        <w:rPr>
          <w:b/>
          <w:sz w:val="24"/>
          <w:szCs w:val="24"/>
        </w:rPr>
        <w:t>Grant reference: ES/J008303/1</w:t>
      </w:r>
    </w:p>
    <w:p w:rsidR="00282C00" w:rsidRPr="00455ADA" w:rsidRDefault="00D5478C">
      <w:pPr>
        <w:rPr>
          <w:b/>
          <w:sz w:val="24"/>
          <w:szCs w:val="24"/>
        </w:rPr>
      </w:pPr>
      <w:r w:rsidRPr="00455ADA">
        <w:rPr>
          <w:b/>
          <w:sz w:val="24"/>
          <w:szCs w:val="24"/>
        </w:rPr>
        <w:t>Sustaining Growth for Innovative New Enterprises</w:t>
      </w:r>
      <w:r w:rsidR="007E7929">
        <w:rPr>
          <w:b/>
          <w:sz w:val="24"/>
          <w:szCs w:val="24"/>
        </w:rPr>
        <w:t>: UK Firm Data</w:t>
      </w:r>
    </w:p>
    <w:p w:rsidR="00D5478C" w:rsidRDefault="00D5478C">
      <w:pPr>
        <w:rPr>
          <w:b/>
          <w:sz w:val="24"/>
          <w:szCs w:val="24"/>
        </w:rPr>
      </w:pPr>
    </w:p>
    <w:p w:rsidR="000B34E3" w:rsidRPr="00455ADA" w:rsidRDefault="000B34E3">
      <w:pPr>
        <w:rPr>
          <w:b/>
          <w:sz w:val="24"/>
          <w:szCs w:val="24"/>
        </w:rPr>
      </w:pPr>
      <w:r>
        <w:rPr>
          <w:b/>
          <w:sz w:val="24"/>
          <w:szCs w:val="24"/>
        </w:rPr>
        <w:t>Prepared by M. Sensier (marianne.sensier@manchester.ac.uk)</w:t>
      </w:r>
    </w:p>
    <w:p w:rsidR="00D5478C" w:rsidRDefault="00D5478C">
      <w:r w:rsidRPr="00AB1E41">
        <w:rPr>
          <w:b/>
        </w:rPr>
        <w:t>Award Holders</w:t>
      </w:r>
      <w:r>
        <w:t>: Professor Philip Shapira and Professor Alan Harding</w:t>
      </w:r>
    </w:p>
    <w:p w:rsidR="00D5478C" w:rsidRDefault="00F9243D">
      <w:r w:rsidRPr="00AB1E41">
        <w:rPr>
          <w:b/>
        </w:rPr>
        <w:t>Researchers</w:t>
      </w:r>
      <w:r>
        <w:t xml:space="preserve">: Dr Marianne Sensier, Dr Abdullah </w:t>
      </w:r>
      <w:proofErr w:type="spellStart"/>
      <w:r w:rsidRPr="00F9243D">
        <w:t>Gök</w:t>
      </w:r>
      <w:proofErr w:type="spellEnd"/>
      <w:r>
        <w:t xml:space="preserve"> and Dr Elvira Uyarra</w:t>
      </w:r>
    </w:p>
    <w:p w:rsidR="00B44B1A" w:rsidRDefault="00B44B1A"/>
    <w:p w:rsidR="00227A9F" w:rsidRDefault="00B44B1A">
      <w:r w:rsidRPr="00AB1E41">
        <w:rPr>
          <w:b/>
        </w:rPr>
        <w:t xml:space="preserve">Database </w:t>
      </w:r>
      <w:r w:rsidR="00227A9F">
        <w:rPr>
          <w:b/>
        </w:rPr>
        <w:t xml:space="preserve">collection </w:t>
      </w:r>
      <w:r w:rsidRPr="00AB1E41">
        <w:rPr>
          <w:b/>
        </w:rPr>
        <w:t>description:</w:t>
      </w:r>
      <w:r>
        <w:t xml:space="preserve"> </w:t>
      </w:r>
      <w:r w:rsidR="00D674E0" w:rsidRPr="00D674E0">
        <w:t xml:space="preserve">To select the group of UK firms we initially searched in the FAME database (available from the University of Manchester Library) with keywords relating to the green goods sector, please see the publication Shapira, et al (2014, in Technological Forecasting &amp; Social Change, vol. 85, pp. 93-104) for further details on the keywords. This database contains anonymized firm data from a sample of UK firms in the green goods production industry. We combine data from structured sources (the FAME database, patents and publications) with unstructured data mined from firm's web-sites by saving key words in text and summing up counts of these to create additional explanatory variables for firm growth. The data is in a panel from 2003-2012 with some observations missing for firms. We collect historical data from firm's web-sites available in an archive from the </w:t>
      </w:r>
      <w:proofErr w:type="spellStart"/>
      <w:r w:rsidR="00D674E0" w:rsidRPr="00D674E0">
        <w:t>Wayback</w:t>
      </w:r>
      <w:proofErr w:type="spellEnd"/>
      <w:r w:rsidR="00D674E0" w:rsidRPr="00D674E0">
        <w:t xml:space="preserve"> machine.</w:t>
      </w:r>
    </w:p>
    <w:p w:rsidR="00B44B1A" w:rsidRDefault="00B44B1A"/>
    <w:p w:rsidR="00D5478C" w:rsidRDefault="00D5478C" w:rsidP="00D5478C">
      <w:pPr>
        <w:rPr>
          <w:b/>
          <w:sz w:val="24"/>
          <w:szCs w:val="24"/>
        </w:rPr>
      </w:pPr>
      <w:r>
        <w:rPr>
          <w:b/>
          <w:sz w:val="24"/>
          <w:szCs w:val="24"/>
        </w:rPr>
        <w:t>Table 1</w:t>
      </w:r>
      <w:r w:rsidRPr="000743C4">
        <w:rPr>
          <w:b/>
          <w:sz w:val="24"/>
          <w:szCs w:val="24"/>
        </w:rPr>
        <w:t>: Description of UK Variables and Sources</w:t>
      </w:r>
      <w:r>
        <w:rPr>
          <w:b/>
          <w:sz w:val="24"/>
          <w:szCs w:val="24"/>
        </w:rPr>
        <w:t>, panel 2003-2012</w:t>
      </w:r>
    </w:p>
    <w:p w:rsidR="00623D45" w:rsidRPr="000743C4" w:rsidRDefault="008344A5" w:rsidP="00D5478C">
      <w:pPr>
        <w:rPr>
          <w:b/>
          <w:sz w:val="24"/>
          <w:szCs w:val="24"/>
        </w:rPr>
      </w:pPr>
      <w:r>
        <w:rPr>
          <w:b/>
          <w:sz w:val="24"/>
          <w:szCs w:val="24"/>
        </w:rPr>
        <w:t>Data in f</w:t>
      </w:r>
      <w:r w:rsidR="00623D45">
        <w:rPr>
          <w:b/>
          <w:sz w:val="24"/>
          <w:szCs w:val="24"/>
        </w:rPr>
        <w:t>ile: UKFirmSI_ESRC_J008303</w:t>
      </w:r>
      <w:r w:rsidR="00455ADA">
        <w:rPr>
          <w:b/>
          <w:sz w:val="24"/>
          <w:szCs w:val="24"/>
        </w:rPr>
        <w:t>.xls</w:t>
      </w:r>
    </w:p>
    <w:tbl>
      <w:tblPr>
        <w:tblStyle w:val="TableGrid"/>
        <w:tblW w:w="0" w:type="auto"/>
        <w:tblLook w:val="04A0" w:firstRow="1" w:lastRow="0" w:firstColumn="1" w:lastColumn="0" w:noHBand="0" w:noVBand="1"/>
      </w:tblPr>
      <w:tblGrid>
        <w:gridCol w:w="2356"/>
        <w:gridCol w:w="1658"/>
        <w:gridCol w:w="5228"/>
      </w:tblGrid>
      <w:tr w:rsidR="00D5478C" w:rsidRPr="00F93196" w:rsidTr="00F9243D">
        <w:tc>
          <w:tcPr>
            <w:tcW w:w="2356" w:type="dxa"/>
          </w:tcPr>
          <w:p w:rsidR="00D5478C" w:rsidRPr="004F6C8C" w:rsidRDefault="00D5478C" w:rsidP="00AB1E41">
            <w:pPr>
              <w:rPr>
                <w:b/>
              </w:rPr>
            </w:pPr>
            <w:r w:rsidRPr="004F6C8C">
              <w:rPr>
                <w:b/>
              </w:rPr>
              <w:t>Variable</w:t>
            </w:r>
          </w:p>
        </w:tc>
        <w:tc>
          <w:tcPr>
            <w:tcW w:w="1658" w:type="dxa"/>
          </w:tcPr>
          <w:p w:rsidR="00D5478C" w:rsidRPr="004F6C8C" w:rsidRDefault="00D5478C" w:rsidP="00AB1E41">
            <w:pPr>
              <w:jc w:val="center"/>
              <w:rPr>
                <w:b/>
              </w:rPr>
            </w:pPr>
            <w:r w:rsidRPr="004F6C8C">
              <w:rPr>
                <w:b/>
              </w:rPr>
              <w:t>Source</w:t>
            </w:r>
          </w:p>
        </w:tc>
        <w:tc>
          <w:tcPr>
            <w:tcW w:w="5228" w:type="dxa"/>
          </w:tcPr>
          <w:p w:rsidR="00D5478C" w:rsidRPr="004F6C8C" w:rsidRDefault="00F9243D" w:rsidP="00AB1E41">
            <w:pPr>
              <w:jc w:val="center"/>
              <w:rPr>
                <w:b/>
              </w:rPr>
            </w:pPr>
            <w:r>
              <w:rPr>
                <w:b/>
              </w:rPr>
              <w:t>Description/</w:t>
            </w:r>
            <w:r w:rsidR="00D5478C">
              <w:rPr>
                <w:b/>
              </w:rPr>
              <w:t>Transformation</w:t>
            </w:r>
          </w:p>
        </w:tc>
      </w:tr>
      <w:tr w:rsidR="00F9243D" w:rsidRPr="00F93196" w:rsidTr="00F9243D">
        <w:tc>
          <w:tcPr>
            <w:tcW w:w="2356" w:type="dxa"/>
          </w:tcPr>
          <w:p w:rsidR="00F9243D" w:rsidRDefault="00F9243D" w:rsidP="00AB1E41">
            <w:r>
              <w:t>firm</w:t>
            </w:r>
          </w:p>
        </w:tc>
        <w:tc>
          <w:tcPr>
            <w:tcW w:w="1658" w:type="dxa"/>
          </w:tcPr>
          <w:p w:rsidR="00F9243D" w:rsidRDefault="00F9243D" w:rsidP="00AB1E41">
            <w:pPr>
              <w:jc w:val="center"/>
            </w:pPr>
            <w:r>
              <w:t>Own creation</w:t>
            </w:r>
          </w:p>
        </w:tc>
        <w:tc>
          <w:tcPr>
            <w:tcW w:w="5228" w:type="dxa"/>
          </w:tcPr>
          <w:p w:rsidR="00F9243D" w:rsidRDefault="00F9243D" w:rsidP="007E7929">
            <w:r>
              <w:t>Fi</w:t>
            </w:r>
            <w:r w:rsidR="007E7929">
              <w:t>rm number between 1-304, anonymo</w:t>
            </w:r>
            <w:r>
              <w:t>us</w:t>
            </w:r>
            <w:r w:rsidR="00FB6085">
              <w:t xml:space="preserve"> (</w:t>
            </w:r>
            <w:r w:rsidR="002243C4">
              <w:t xml:space="preserve">Firms removed no. </w:t>
            </w:r>
            <w:r w:rsidR="00FB6085">
              <w:t>28</w:t>
            </w:r>
            <w:r w:rsidR="002243C4">
              <w:t xml:space="preserve">, </w:t>
            </w:r>
            <w:r w:rsidR="00FB6085">
              <w:t>161</w:t>
            </w:r>
            <w:r w:rsidR="002243C4">
              <w:t xml:space="preserve">, </w:t>
            </w:r>
            <w:r w:rsidR="00FB6085">
              <w:t>189</w:t>
            </w:r>
            <w:r w:rsidR="002243C4">
              <w:t xml:space="preserve">, </w:t>
            </w:r>
            <w:r w:rsidR="00FB6085">
              <w:t>211</w:t>
            </w:r>
            <w:r w:rsidR="002243C4">
              <w:t xml:space="preserve">, </w:t>
            </w:r>
            <w:r w:rsidR="00FB6085">
              <w:t>248</w:t>
            </w:r>
            <w:r w:rsidR="002243C4">
              <w:t xml:space="preserve">, </w:t>
            </w:r>
            <w:r w:rsidR="00FB6085">
              <w:t>263</w:t>
            </w:r>
            <w:r w:rsidR="002243C4">
              <w:t xml:space="preserve">, </w:t>
            </w:r>
            <w:r w:rsidR="00FB6085">
              <w:t>272</w:t>
            </w:r>
            <w:r w:rsidR="002243C4">
              <w:t xml:space="preserve">, </w:t>
            </w:r>
            <w:r w:rsidR="00FB6085">
              <w:t>292)</w:t>
            </w:r>
          </w:p>
        </w:tc>
      </w:tr>
      <w:tr w:rsidR="00F9243D" w:rsidRPr="00F93196" w:rsidTr="00F9243D">
        <w:tc>
          <w:tcPr>
            <w:tcW w:w="2356" w:type="dxa"/>
          </w:tcPr>
          <w:p w:rsidR="00F9243D" w:rsidRDefault="00F9243D" w:rsidP="00AB1E41">
            <w:r>
              <w:t>year</w:t>
            </w:r>
          </w:p>
        </w:tc>
        <w:tc>
          <w:tcPr>
            <w:tcW w:w="1658" w:type="dxa"/>
          </w:tcPr>
          <w:p w:rsidR="00F9243D" w:rsidRDefault="00F9243D" w:rsidP="00AB1E41">
            <w:pPr>
              <w:jc w:val="center"/>
            </w:pPr>
            <w:r>
              <w:t>Own creation</w:t>
            </w:r>
          </w:p>
        </w:tc>
        <w:tc>
          <w:tcPr>
            <w:tcW w:w="5228" w:type="dxa"/>
          </w:tcPr>
          <w:p w:rsidR="00F9243D" w:rsidRDefault="00F9243D" w:rsidP="00AB1E41">
            <w:r>
              <w:t>Year for panel data, 2003-2012</w:t>
            </w:r>
          </w:p>
        </w:tc>
      </w:tr>
      <w:tr w:rsidR="00F9243D" w:rsidRPr="00F93196" w:rsidTr="00F9243D">
        <w:tc>
          <w:tcPr>
            <w:tcW w:w="2356" w:type="dxa"/>
          </w:tcPr>
          <w:p w:rsidR="00F9243D" w:rsidRDefault="00F9243D" w:rsidP="00AB1E41">
            <w:r>
              <w:t>sector</w:t>
            </w:r>
          </w:p>
        </w:tc>
        <w:tc>
          <w:tcPr>
            <w:tcW w:w="1658" w:type="dxa"/>
          </w:tcPr>
          <w:p w:rsidR="00F9243D" w:rsidRDefault="00F9243D" w:rsidP="00AB1E41">
            <w:pPr>
              <w:jc w:val="center"/>
            </w:pPr>
            <w:r>
              <w:t>Own creation</w:t>
            </w:r>
          </w:p>
        </w:tc>
        <w:tc>
          <w:tcPr>
            <w:tcW w:w="5228" w:type="dxa"/>
          </w:tcPr>
          <w:p w:rsidR="00F9243D" w:rsidRDefault="00F9243D" w:rsidP="00AB1E41">
            <w:r>
              <w:t>Sectors: 1=</w:t>
            </w:r>
            <w:r w:rsidR="001343D1">
              <w:t>Environment/pollution control; 2=Building industry; 3=Battery; 4=Alternative vehicle/ Fuel; 5=Renewables; 6=Other.</w:t>
            </w:r>
          </w:p>
        </w:tc>
      </w:tr>
      <w:tr w:rsidR="001343D1" w:rsidRPr="00F93196" w:rsidTr="00AB1E41">
        <w:tc>
          <w:tcPr>
            <w:tcW w:w="2356" w:type="dxa"/>
          </w:tcPr>
          <w:p w:rsidR="001343D1" w:rsidRPr="00F93196" w:rsidRDefault="001343D1" w:rsidP="00AB1E41">
            <w:proofErr w:type="spellStart"/>
            <w:r>
              <w:t>grpats</w:t>
            </w:r>
            <w:proofErr w:type="spellEnd"/>
          </w:p>
        </w:tc>
        <w:tc>
          <w:tcPr>
            <w:tcW w:w="1658" w:type="dxa"/>
          </w:tcPr>
          <w:p w:rsidR="001343D1" w:rsidRPr="00F93196" w:rsidRDefault="001343D1" w:rsidP="00AB1E41">
            <w:pPr>
              <w:jc w:val="center"/>
            </w:pPr>
            <w:proofErr w:type="spellStart"/>
            <w:r>
              <w:t>Derwent</w:t>
            </w:r>
            <w:proofErr w:type="spellEnd"/>
          </w:p>
        </w:tc>
        <w:tc>
          <w:tcPr>
            <w:tcW w:w="5228" w:type="dxa"/>
          </w:tcPr>
          <w:p w:rsidR="001343D1" w:rsidRPr="00F93196" w:rsidRDefault="001343D1" w:rsidP="001343D1">
            <w:r>
              <w:t>Total number of green patents received</w:t>
            </w:r>
          </w:p>
        </w:tc>
      </w:tr>
      <w:tr w:rsidR="001343D1" w:rsidRPr="00F93196" w:rsidTr="00AB1E41">
        <w:tc>
          <w:tcPr>
            <w:tcW w:w="2356" w:type="dxa"/>
          </w:tcPr>
          <w:p w:rsidR="001343D1" w:rsidRPr="00F93196" w:rsidRDefault="001343D1" w:rsidP="00AB1E41">
            <w:proofErr w:type="spellStart"/>
            <w:r>
              <w:t>grpubs</w:t>
            </w:r>
            <w:proofErr w:type="spellEnd"/>
          </w:p>
        </w:tc>
        <w:tc>
          <w:tcPr>
            <w:tcW w:w="1658" w:type="dxa"/>
          </w:tcPr>
          <w:p w:rsidR="001343D1" w:rsidRPr="00F93196" w:rsidRDefault="001343D1" w:rsidP="00AB1E41">
            <w:pPr>
              <w:jc w:val="center"/>
            </w:pPr>
            <w:r>
              <w:t>Web of Science</w:t>
            </w:r>
          </w:p>
        </w:tc>
        <w:tc>
          <w:tcPr>
            <w:tcW w:w="5228" w:type="dxa"/>
          </w:tcPr>
          <w:p w:rsidR="001343D1" w:rsidRPr="00F93196" w:rsidRDefault="001343D1" w:rsidP="001343D1">
            <w:r>
              <w:t>Total number of green published articles</w:t>
            </w:r>
          </w:p>
        </w:tc>
      </w:tr>
      <w:tr w:rsidR="0088185E" w:rsidRPr="00F93196" w:rsidTr="00F9243D">
        <w:tc>
          <w:tcPr>
            <w:tcW w:w="2356" w:type="dxa"/>
          </w:tcPr>
          <w:p w:rsidR="0088185E" w:rsidRDefault="00706432" w:rsidP="00AB1E41">
            <w:r>
              <w:t>s</w:t>
            </w:r>
            <w:r w:rsidR="0088185E">
              <w:t>tart</w:t>
            </w:r>
          </w:p>
        </w:tc>
        <w:tc>
          <w:tcPr>
            <w:tcW w:w="1658" w:type="dxa"/>
          </w:tcPr>
          <w:p w:rsidR="0088185E" w:rsidRPr="00F93196" w:rsidRDefault="0088185E" w:rsidP="00AB1E41">
            <w:pPr>
              <w:jc w:val="center"/>
            </w:pPr>
            <w:r>
              <w:t>FAME</w:t>
            </w:r>
          </w:p>
        </w:tc>
        <w:tc>
          <w:tcPr>
            <w:tcW w:w="5228" w:type="dxa"/>
          </w:tcPr>
          <w:p w:rsidR="0088185E" w:rsidRDefault="0088185E" w:rsidP="00AB1E41">
            <w:r>
              <w:t>Year of incorporation</w:t>
            </w:r>
          </w:p>
        </w:tc>
      </w:tr>
      <w:tr w:rsidR="0088185E" w:rsidRPr="00F93196" w:rsidTr="00F9243D">
        <w:tc>
          <w:tcPr>
            <w:tcW w:w="2356" w:type="dxa"/>
          </w:tcPr>
          <w:p w:rsidR="0088185E" w:rsidRDefault="0088185E" w:rsidP="00AB1E41">
            <w:r>
              <w:t>SIC07</w:t>
            </w:r>
          </w:p>
        </w:tc>
        <w:tc>
          <w:tcPr>
            <w:tcW w:w="1658" w:type="dxa"/>
          </w:tcPr>
          <w:p w:rsidR="0088185E" w:rsidRPr="00F93196" w:rsidRDefault="0088185E" w:rsidP="00AB1E41">
            <w:pPr>
              <w:jc w:val="center"/>
            </w:pPr>
            <w:r>
              <w:t>FAME</w:t>
            </w:r>
          </w:p>
        </w:tc>
        <w:tc>
          <w:tcPr>
            <w:tcW w:w="5228" w:type="dxa"/>
          </w:tcPr>
          <w:p w:rsidR="0088185E" w:rsidRDefault="0088185E" w:rsidP="0088185E">
            <w:r>
              <w:t>Primary firm standard industrial classification code based on 2007 industrial categories</w:t>
            </w:r>
          </w:p>
        </w:tc>
      </w:tr>
      <w:tr w:rsidR="0088185E" w:rsidRPr="00F93196" w:rsidTr="00F9243D">
        <w:tc>
          <w:tcPr>
            <w:tcW w:w="2356" w:type="dxa"/>
          </w:tcPr>
          <w:p w:rsidR="0088185E" w:rsidRDefault="006A24BE" w:rsidP="00AB1E41">
            <w:r>
              <w:t>NUTS3</w:t>
            </w:r>
          </w:p>
        </w:tc>
        <w:tc>
          <w:tcPr>
            <w:tcW w:w="1658" w:type="dxa"/>
          </w:tcPr>
          <w:p w:rsidR="0088185E" w:rsidRDefault="006A24BE" w:rsidP="00AB1E41">
            <w:pPr>
              <w:jc w:val="center"/>
            </w:pPr>
            <w:r>
              <w:t>Own creation</w:t>
            </w:r>
          </w:p>
        </w:tc>
        <w:tc>
          <w:tcPr>
            <w:tcW w:w="5228" w:type="dxa"/>
          </w:tcPr>
          <w:p w:rsidR="0088185E" w:rsidRDefault="006A24BE" w:rsidP="00AB1E41">
            <w:r>
              <w:t>Location of firm in NUTS 3 European Geographical area</w:t>
            </w:r>
          </w:p>
        </w:tc>
      </w:tr>
      <w:tr w:rsidR="00706432" w:rsidRPr="00F93196" w:rsidTr="00AB1E41">
        <w:tc>
          <w:tcPr>
            <w:tcW w:w="2356" w:type="dxa"/>
          </w:tcPr>
          <w:p w:rsidR="00706432" w:rsidRDefault="00706432" w:rsidP="00AB1E41">
            <w:r>
              <w:t>NUTS1code</w:t>
            </w:r>
          </w:p>
        </w:tc>
        <w:tc>
          <w:tcPr>
            <w:tcW w:w="1658" w:type="dxa"/>
          </w:tcPr>
          <w:p w:rsidR="00706432" w:rsidRDefault="00706432" w:rsidP="00AB1E41">
            <w:pPr>
              <w:jc w:val="center"/>
            </w:pPr>
            <w:r>
              <w:t>Own creation</w:t>
            </w:r>
          </w:p>
        </w:tc>
        <w:tc>
          <w:tcPr>
            <w:tcW w:w="5228" w:type="dxa"/>
          </w:tcPr>
          <w:p w:rsidR="00706432" w:rsidRDefault="00706432" w:rsidP="00AB1E41">
            <w:r>
              <w:t>Location of firm in NUTS 1 European Geographical area: 1=North East; 2=North West; 3=Yorkshire &amp; Humberside; 4=East Midlands: 5=West Midlands; 6=East; 7=London; 8=South East; 9=South West; 10=Wales; 11=Scotland; 12=Northern Ireland.</w:t>
            </w:r>
          </w:p>
        </w:tc>
      </w:tr>
      <w:tr w:rsidR="00DF1CD8" w:rsidRPr="00F93196" w:rsidTr="00AB1E41">
        <w:tc>
          <w:tcPr>
            <w:tcW w:w="2356" w:type="dxa"/>
          </w:tcPr>
          <w:p w:rsidR="00DF1CD8" w:rsidRDefault="00DF1CD8" w:rsidP="00AB1E41">
            <w:proofErr w:type="spellStart"/>
            <w:r>
              <w:t>SizeDummy</w:t>
            </w:r>
            <w:proofErr w:type="spellEnd"/>
          </w:p>
        </w:tc>
        <w:tc>
          <w:tcPr>
            <w:tcW w:w="1658" w:type="dxa"/>
          </w:tcPr>
          <w:p w:rsidR="00DF1CD8" w:rsidRDefault="00DF1CD8" w:rsidP="00AB1E41">
            <w:pPr>
              <w:jc w:val="center"/>
            </w:pPr>
            <w:r>
              <w:t>Own creation</w:t>
            </w:r>
          </w:p>
        </w:tc>
        <w:tc>
          <w:tcPr>
            <w:tcW w:w="5228" w:type="dxa"/>
          </w:tcPr>
          <w:p w:rsidR="00DF1CD8" w:rsidRDefault="00DF1CD8" w:rsidP="00AB1E41">
            <w:r>
              <w:t>Size of firm by employment: 1=</w:t>
            </w:r>
            <w:proofErr w:type="spellStart"/>
            <w:r>
              <w:t>emp</w:t>
            </w:r>
            <w:proofErr w:type="spellEnd"/>
            <w:r>
              <w:t xml:space="preserve">&lt;10 (micro); </w:t>
            </w:r>
            <w:r>
              <w:lastRenderedPageBreak/>
              <w:t>2=10&lt;</w:t>
            </w:r>
            <w:proofErr w:type="spellStart"/>
            <w:r>
              <w:t>emp</w:t>
            </w:r>
            <w:proofErr w:type="spellEnd"/>
            <w:r>
              <w:t>&lt;50 (small); 3=50&lt;</w:t>
            </w:r>
            <w:proofErr w:type="spellStart"/>
            <w:r>
              <w:t>emp</w:t>
            </w:r>
            <w:proofErr w:type="spellEnd"/>
            <w:r>
              <w:t>&lt;250 (medium); 4=</w:t>
            </w:r>
            <w:proofErr w:type="spellStart"/>
            <w:r>
              <w:t>emp</w:t>
            </w:r>
            <w:proofErr w:type="spellEnd"/>
            <w:r>
              <w:t>&gt;250 (large).</w:t>
            </w:r>
          </w:p>
        </w:tc>
      </w:tr>
      <w:tr w:rsidR="002C5621" w:rsidRPr="00F93196" w:rsidTr="00AB1E41">
        <w:tc>
          <w:tcPr>
            <w:tcW w:w="2356" w:type="dxa"/>
          </w:tcPr>
          <w:p w:rsidR="002C5621" w:rsidRDefault="002C5621" w:rsidP="00AB1E41">
            <w:proofErr w:type="spellStart"/>
            <w:r>
              <w:lastRenderedPageBreak/>
              <w:t>legalformcd</w:t>
            </w:r>
            <w:proofErr w:type="spellEnd"/>
          </w:p>
        </w:tc>
        <w:tc>
          <w:tcPr>
            <w:tcW w:w="1658" w:type="dxa"/>
          </w:tcPr>
          <w:p w:rsidR="002C5621" w:rsidRDefault="002C5621" w:rsidP="00AB1E41">
            <w:pPr>
              <w:jc w:val="center"/>
            </w:pPr>
            <w:r>
              <w:t>FAME</w:t>
            </w:r>
          </w:p>
        </w:tc>
        <w:tc>
          <w:tcPr>
            <w:tcW w:w="5228" w:type="dxa"/>
          </w:tcPr>
          <w:p w:rsidR="002C5621" w:rsidRDefault="002C5621" w:rsidP="002C5621">
            <w:r>
              <w:t>Ownership of firm: 1=Guarantee; 2= Private Limited; 3= Public AIM; 4=Public, not quoted; 5=Public, quoted.</w:t>
            </w:r>
          </w:p>
        </w:tc>
      </w:tr>
      <w:tr w:rsidR="0088185E" w:rsidRPr="00F93196" w:rsidTr="00F9243D">
        <w:tc>
          <w:tcPr>
            <w:tcW w:w="2356" w:type="dxa"/>
          </w:tcPr>
          <w:p w:rsidR="0088185E" w:rsidRDefault="00A41800" w:rsidP="00AB1E41">
            <w:r>
              <w:t>ownership</w:t>
            </w:r>
          </w:p>
        </w:tc>
        <w:tc>
          <w:tcPr>
            <w:tcW w:w="1658" w:type="dxa"/>
          </w:tcPr>
          <w:p w:rsidR="0088185E" w:rsidRDefault="00A41800" w:rsidP="00AB1E41">
            <w:pPr>
              <w:jc w:val="center"/>
            </w:pPr>
            <w:r>
              <w:t>FAME</w:t>
            </w:r>
          </w:p>
        </w:tc>
        <w:tc>
          <w:tcPr>
            <w:tcW w:w="5228" w:type="dxa"/>
          </w:tcPr>
          <w:p w:rsidR="0088185E" w:rsidRDefault="001C570A" w:rsidP="001C570A">
            <w:r>
              <w:t>Ownership of firm: 1=Independent; 2= Subsidiary of UK company; 3= Subsidiary of foreign company; 4=Holding company</w:t>
            </w:r>
          </w:p>
        </w:tc>
      </w:tr>
      <w:tr w:rsidR="0088185E" w:rsidRPr="00F93196" w:rsidTr="00F9243D">
        <w:tc>
          <w:tcPr>
            <w:tcW w:w="2356" w:type="dxa"/>
          </w:tcPr>
          <w:p w:rsidR="0088185E" w:rsidRDefault="0088185E" w:rsidP="00AB1E41">
            <w:r>
              <w:t>CPI</w:t>
            </w:r>
          </w:p>
        </w:tc>
        <w:tc>
          <w:tcPr>
            <w:tcW w:w="1658" w:type="dxa"/>
          </w:tcPr>
          <w:p w:rsidR="0088185E" w:rsidRDefault="0088185E" w:rsidP="00AB1E41">
            <w:pPr>
              <w:jc w:val="center"/>
            </w:pPr>
            <w:r>
              <w:t>ONS</w:t>
            </w:r>
          </w:p>
        </w:tc>
        <w:tc>
          <w:tcPr>
            <w:tcW w:w="5228" w:type="dxa"/>
          </w:tcPr>
          <w:p w:rsidR="0088185E" w:rsidRDefault="0088185E" w:rsidP="00AB1E41">
            <w:r>
              <w:t>UK consumer price index, 100 in year 2005</w:t>
            </w:r>
          </w:p>
        </w:tc>
      </w:tr>
      <w:tr w:rsidR="00A41800" w:rsidRPr="00F93196" w:rsidTr="00AB1E41">
        <w:tc>
          <w:tcPr>
            <w:tcW w:w="2356" w:type="dxa"/>
          </w:tcPr>
          <w:p w:rsidR="00A41800" w:rsidRPr="00F93196" w:rsidRDefault="00A41800" w:rsidP="00AB1E41">
            <w:r>
              <w:t>turn</w:t>
            </w:r>
          </w:p>
        </w:tc>
        <w:tc>
          <w:tcPr>
            <w:tcW w:w="1658" w:type="dxa"/>
          </w:tcPr>
          <w:p w:rsidR="00A41800" w:rsidRPr="00F93196" w:rsidRDefault="00A41800" w:rsidP="00AB1E41">
            <w:pPr>
              <w:jc w:val="center"/>
            </w:pPr>
            <w:r>
              <w:t>FAME</w:t>
            </w:r>
          </w:p>
        </w:tc>
        <w:tc>
          <w:tcPr>
            <w:tcW w:w="5228" w:type="dxa"/>
          </w:tcPr>
          <w:p w:rsidR="00A41800" w:rsidRPr="00F93196" w:rsidRDefault="00A41800" w:rsidP="00E76AF7">
            <w:r>
              <w:t>Firm Turnover (£</w:t>
            </w:r>
            <w:r w:rsidR="00E76AF7">
              <w:t xml:space="preserve"> thousand</w:t>
            </w:r>
            <w:r>
              <w:t>s)</w:t>
            </w:r>
          </w:p>
        </w:tc>
      </w:tr>
      <w:tr w:rsidR="0088185E" w:rsidRPr="00F93196" w:rsidTr="00F9243D">
        <w:tc>
          <w:tcPr>
            <w:tcW w:w="2356" w:type="dxa"/>
          </w:tcPr>
          <w:p w:rsidR="0088185E" w:rsidRPr="00F93196" w:rsidRDefault="00E76AF7" w:rsidP="00E76AF7">
            <w:proofErr w:type="spellStart"/>
            <w:r>
              <w:t>r</w:t>
            </w:r>
            <w:r w:rsidR="0088185E">
              <w:t>eal</w:t>
            </w:r>
            <w:r>
              <w:t>t</w:t>
            </w:r>
            <w:r w:rsidR="0088185E">
              <w:t>urn</w:t>
            </w:r>
            <w:proofErr w:type="spellEnd"/>
          </w:p>
        </w:tc>
        <w:tc>
          <w:tcPr>
            <w:tcW w:w="1658" w:type="dxa"/>
          </w:tcPr>
          <w:p w:rsidR="0088185E" w:rsidRPr="00F93196" w:rsidRDefault="0088185E" w:rsidP="00AB1E41">
            <w:pPr>
              <w:jc w:val="center"/>
            </w:pPr>
            <w:r>
              <w:t>FAME</w:t>
            </w:r>
          </w:p>
        </w:tc>
        <w:tc>
          <w:tcPr>
            <w:tcW w:w="5228" w:type="dxa"/>
          </w:tcPr>
          <w:p w:rsidR="0088185E" w:rsidRPr="00F93196" w:rsidRDefault="00E76AF7" w:rsidP="00E76AF7">
            <w:r>
              <w:t>t</w:t>
            </w:r>
            <w:r w:rsidR="0088185E">
              <w:t>urn/</w:t>
            </w:r>
            <w:r w:rsidR="00083BA5">
              <w:t>(</w:t>
            </w:r>
            <w:r w:rsidR="0088185E">
              <w:t>CPI</w:t>
            </w:r>
            <w:r w:rsidR="00083BA5">
              <w:t>/100)</w:t>
            </w:r>
          </w:p>
        </w:tc>
      </w:tr>
      <w:tr w:rsidR="00E710B4" w:rsidRPr="00F93196" w:rsidTr="00AB1E41">
        <w:tc>
          <w:tcPr>
            <w:tcW w:w="2356" w:type="dxa"/>
          </w:tcPr>
          <w:p w:rsidR="00E710B4" w:rsidRPr="00F93196" w:rsidRDefault="00E710B4" w:rsidP="00AB1E41">
            <w:proofErr w:type="spellStart"/>
            <w:r>
              <w:t>grlrealturn</w:t>
            </w:r>
            <w:proofErr w:type="spellEnd"/>
          </w:p>
        </w:tc>
        <w:tc>
          <w:tcPr>
            <w:tcW w:w="1658" w:type="dxa"/>
          </w:tcPr>
          <w:p w:rsidR="00E710B4" w:rsidRPr="00F93196" w:rsidRDefault="00E710B4" w:rsidP="00AB1E41">
            <w:pPr>
              <w:jc w:val="center"/>
            </w:pPr>
            <w:r>
              <w:t>FAME</w:t>
            </w:r>
          </w:p>
        </w:tc>
        <w:tc>
          <w:tcPr>
            <w:tcW w:w="5228" w:type="dxa"/>
          </w:tcPr>
          <w:p w:rsidR="00E710B4" w:rsidRPr="00F93196" w:rsidRDefault="00E710B4" w:rsidP="00AB1E41">
            <w:r>
              <w:t>100*(ln(</w:t>
            </w:r>
            <w:proofErr w:type="spellStart"/>
            <w:r>
              <w:t>realturn</w:t>
            </w:r>
            <w:proofErr w:type="spellEnd"/>
            <w:r>
              <w:t>(t))-ln(</w:t>
            </w:r>
            <w:proofErr w:type="spellStart"/>
            <w:r>
              <w:t>realturn</w:t>
            </w:r>
            <w:proofErr w:type="spellEnd"/>
            <w:r>
              <w:t>(t-1)))</w:t>
            </w:r>
          </w:p>
        </w:tc>
      </w:tr>
      <w:tr w:rsidR="001257CE" w:rsidRPr="00F93196" w:rsidTr="00AB1E41">
        <w:tc>
          <w:tcPr>
            <w:tcW w:w="2356" w:type="dxa"/>
          </w:tcPr>
          <w:p w:rsidR="001257CE" w:rsidRPr="00F93196" w:rsidRDefault="001257CE" w:rsidP="001257CE">
            <w:proofErr w:type="spellStart"/>
            <w:r>
              <w:t>grtposdummy</w:t>
            </w:r>
            <w:proofErr w:type="spellEnd"/>
          </w:p>
        </w:tc>
        <w:tc>
          <w:tcPr>
            <w:tcW w:w="1658" w:type="dxa"/>
          </w:tcPr>
          <w:p w:rsidR="001257CE" w:rsidRPr="00F93196" w:rsidRDefault="001257CE" w:rsidP="00AB1E41">
            <w:pPr>
              <w:jc w:val="center"/>
            </w:pPr>
            <w:r>
              <w:t>FAME</w:t>
            </w:r>
          </w:p>
        </w:tc>
        <w:tc>
          <w:tcPr>
            <w:tcW w:w="5228" w:type="dxa"/>
          </w:tcPr>
          <w:p w:rsidR="001257CE" w:rsidRPr="00F93196" w:rsidRDefault="001257CE" w:rsidP="001257CE">
            <w:r>
              <w:t xml:space="preserve">1 when </w:t>
            </w:r>
            <w:proofErr w:type="spellStart"/>
            <w:r w:rsidRPr="00F93196">
              <w:t>grl</w:t>
            </w:r>
            <w:r>
              <w:t>real</w:t>
            </w:r>
            <w:r w:rsidRPr="00F93196">
              <w:t>turn</w:t>
            </w:r>
            <w:proofErr w:type="spellEnd"/>
            <w:r>
              <w:t>&gt;0</w:t>
            </w:r>
          </w:p>
        </w:tc>
      </w:tr>
      <w:tr w:rsidR="001257CE" w:rsidRPr="00F93196" w:rsidTr="00AB1E41">
        <w:tc>
          <w:tcPr>
            <w:tcW w:w="2356" w:type="dxa"/>
          </w:tcPr>
          <w:p w:rsidR="001257CE" w:rsidRPr="00F93196" w:rsidRDefault="001257CE" w:rsidP="001257CE">
            <w:r>
              <w:t>grt5dummy</w:t>
            </w:r>
          </w:p>
        </w:tc>
        <w:tc>
          <w:tcPr>
            <w:tcW w:w="1658" w:type="dxa"/>
          </w:tcPr>
          <w:p w:rsidR="001257CE" w:rsidRPr="00F93196" w:rsidRDefault="001257CE" w:rsidP="00AB1E41">
            <w:pPr>
              <w:jc w:val="center"/>
            </w:pPr>
            <w:r>
              <w:t>FAME</w:t>
            </w:r>
          </w:p>
        </w:tc>
        <w:tc>
          <w:tcPr>
            <w:tcW w:w="5228" w:type="dxa"/>
          </w:tcPr>
          <w:p w:rsidR="001257CE" w:rsidRPr="00F93196" w:rsidRDefault="001257CE" w:rsidP="001257CE">
            <w:r>
              <w:t xml:space="preserve">1 when </w:t>
            </w:r>
            <w:proofErr w:type="spellStart"/>
            <w:r w:rsidRPr="00F93196">
              <w:t>grl</w:t>
            </w:r>
            <w:r>
              <w:t>real</w:t>
            </w:r>
            <w:r w:rsidRPr="00F93196">
              <w:t>turn</w:t>
            </w:r>
            <w:proofErr w:type="spellEnd"/>
            <w:r>
              <w:t>&gt;5%</w:t>
            </w:r>
          </w:p>
        </w:tc>
      </w:tr>
      <w:tr w:rsidR="001257CE" w:rsidRPr="00F93196" w:rsidTr="00AB1E41">
        <w:tc>
          <w:tcPr>
            <w:tcW w:w="2356" w:type="dxa"/>
          </w:tcPr>
          <w:p w:rsidR="001257CE" w:rsidRPr="00F93196" w:rsidRDefault="001257CE" w:rsidP="00AB1E41">
            <w:r>
              <w:t>grt10dummy</w:t>
            </w:r>
          </w:p>
        </w:tc>
        <w:tc>
          <w:tcPr>
            <w:tcW w:w="1658" w:type="dxa"/>
          </w:tcPr>
          <w:p w:rsidR="001257CE" w:rsidRPr="00F93196" w:rsidRDefault="001257CE" w:rsidP="00AB1E41">
            <w:pPr>
              <w:jc w:val="center"/>
            </w:pPr>
            <w:r>
              <w:t>FAME</w:t>
            </w:r>
          </w:p>
        </w:tc>
        <w:tc>
          <w:tcPr>
            <w:tcW w:w="5228" w:type="dxa"/>
          </w:tcPr>
          <w:p w:rsidR="001257CE" w:rsidRPr="00F93196" w:rsidRDefault="001257CE" w:rsidP="00AB1E41">
            <w:r>
              <w:t xml:space="preserve">1 when </w:t>
            </w:r>
            <w:proofErr w:type="spellStart"/>
            <w:r w:rsidRPr="00F93196">
              <w:t>grl</w:t>
            </w:r>
            <w:r>
              <w:t>real</w:t>
            </w:r>
            <w:r w:rsidRPr="00F93196">
              <w:t>turn</w:t>
            </w:r>
            <w:proofErr w:type="spellEnd"/>
            <w:r>
              <w:t>&gt;10%</w:t>
            </w:r>
          </w:p>
        </w:tc>
      </w:tr>
      <w:tr w:rsidR="0088185E" w:rsidRPr="00F93196" w:rsidTr="00F9243D">
        <w:tc>
          <w:tcPr>
            <w:tcW w:w="2356" w:type="dxa"/>
          </w:tcPr>
          <w:p w:rsidR="0088185E" w:rsidRPr="00F93196" w:rsidRDefault="001257CE" w:rsidP="00AB1E41">
            <w:r>
              <w:t>g</w:t>
            </w:r>
            <w:r w:rsidR="0088185E">
              <w:t>rt20dummy</w:t>
            </w:r>
          </w:p>
        </w:tc>
        <w:tc>
          <w:tcPr>
            <w:tcW w:w="1658" w:type="dxa"/>
          </w:tcPr>
          <w:p w:rsidR="0088185E" w:rsidRPr="00F93196" w:rsidRDefault="0088185E" w:rsidP="00AB1E41">
            <w:pPr>
              <w:jc w:val="center"/>
            </w:pPr>
            <w:r>
              <w:t>FAME</w:t>
            </w:r>
          </w:p>
        </w:tc>
        <w:tc>
          <w:tcPr>
            <w:tcW w:w="5228" w:type="dxa"/>
          </w:tcPr>
          <w:p w:rsidR="0088185E" w:rsidRPr="00F93196" w:rsidRDefault="00E710B4" w:rsidP="00E710B4">
            <w:r>
              <w:t xml:space="preserve">1 when </w:t>
            </w:r>
            <w:proofErr w:type="spellStart"/>
            <w:r w:rsidR="0088185E" w:rsidRPr="00F93196">
              <w:t>grl</w:t>
            </w:r>
            <w:r w:rsidR="0088185E">
              <w:t>real</w:t>
            </w:r>
            <w:r w:rsidR="0088185E" w:rsidRPr="00F93196">
              <w:t>turn</w:t>
            </w:r>
            <w:proofErr w:type="spellEnd"/>
            <w:r w:rsidR="0088185E">
              <w:t>&gt;20%</w:t>
            </w:r>
          </w:p>
        </w:tc>
      </w:tr>
      <w:tr w:rsidR="001257CE" w:rsidRPr="00F93196" w:rsidTr="00AB1E41">
        <w:tc>
          <w:tcPr>
            <w:tcW w:w="2356" w:type="dxa"/>
          </w:tcPr>
          <w:p w:rsidR="001257CE" w:rsidRPr="00F93196" w:rsidRDefault="001257CE" w:rsidP="00AB1E41">
            <w:proofErr w:type="spellStart"/>
            <w:r>
              <w:t>mlogitdep</w:t>
            </w:r>
            <w:proofErr w:type="spellEnd"/>
          </w:p>
        </w:tc>
        <w:tc>
          <w:tcPr>
            <w:tcW w:w="1658" w:type="dxa"/>
          </w:tcPr>
          <w:p w:rsidR="001257CE" w:rsidRPr="00F93196" w:rsidRDefault="001257CE" w:rsidP="00AB1E41">
            <w:pPr>
              <w:jc w:val="center"/>
            </w:pPr>
            <w:r>
              <w:t>FAME</w:t>
            </w:r>
          </w:p>
        </w:tc>
        <w:tc>
          <w:tcPr>
            <w:tcW w:w="5228" w:type="dxa"/>
          </w:tcPr>
          <w:p w:rsidR="001257CE" w:rsidRPr="00F93196" w:rsidRDefault="001257CE" w:rsidP="001257CE">
            <w:r>
              <w:t xml:space="preserve">1 when </w:t>
            </w:r>
            <w:proofErr w:type="spellStart"/>
            <w:r w:rsidRPr="00F93196">
              <w:t>grl</w:t>
            </w:r>
            <w:r>
              <w:t>real</w:t>
            </w:r>
            <w:r w:rsidRPr="00F93196">
              <w:t>turn</w:t>
            </w:r>
            <w:proofErr w:type="spellEnd"/>
            <w:r>
              <w:t xml:space="preserve"> when&lt;0; 2 when 0&gt;</w:t>
            </w:r>
            <w:proofErr w:type="spellStart"/>
            <w:r w:rsidRPr="00F93196">
              <w:t>grl</w:t>
            </w:r>
            <w:r>
              <w:t>real</w:t>
            </w:r>
            <w:r w:rsidRPr="00F93196">
              <w:t>turn</w:t>
            </w:r>
            <w:proofErr w:type="spellEnd"/>
            <w:r>
              <w:t xml:space="preserve">&lt;20%; 3 when </w:t>
            </w:r>
            <w:proofErr w:type="spellStart"/>
            <w:r w:rsidRPr="00F93196">
              <w:t>grl</w:t>
            </w:r>
            <w:r>
              <w:t>real</w:t>
            </w:r>
            <w:r w:rsidRPr="00F93196">
              <w:t>turn</w:t>
            </w:r>
            <w:proofErr w:type="spellEnd"/>
            <w:r>
              <w:t>&gt;20%</w:t>
            </w:r>
          </w:p>
        </w:tc>
      </w:tr>
      <w:tr w:rsidR="00A41800" w:rsidRPr="00F93196" w:rsidTr="00AB1E41">
        <w:tc>
          <w:tcPr>
            <w:tcW w:w="2356" w:type="dxa"/>
          </w:tcPr>
          <w:p w:rsidR="00A41800" w:rsidRPr="00F93196" w:rsidRDefault="00DF1CD8" w:rsidP="00AB1E41">
            <w:proofErr w:type="spellStart"/>
            <w:r>
              <w:t>emp</w:t>
            </w:r>
            <w:proofErr w:type="spellEnd"/>
          </w:p>
        </w:tc>
        <w:tc>
          <w:tcPr>
            <w:tcW w:w="1658" w:type="dxa"/>
          </w:tcPr>
          <w:p w:rsidR="00A41800" w:rsidRPr="00F93196" w:rsidRDefault="00A41800" w:rsidP="00AB1E41">
            <w:pPr>
              <w:jc w:val="center"/>
            </w:pPr>
            <w:r>
              <w:t>FAME</w:t>
            </w:r>
          </w:p>
        </w:tc>
        <w:tc>
          <w:tcPr>
            <w:tcW w:w="5228" w:type="dxa"/>
          </w:tcPr>
          <w:p w:rsidR="00A41800" w:rsidRPr="00F93196" w:rsidRDefault="00DF1CD8" w:rsidP="00DF1CD8">
            <w:r>
              <w:t>Total number of</w:t>
            </w:r>
            <w:r w:rsidR="00A41800">
              <w:t xml:space="preserve"> employ</w:t>
            </w:r>
            <w:r>
              <w:t>ees</w:t>
            </w:r>
            <w:r w:rsidR="00A41800">
              <w:t xml:space="preserve"> </w:t>
            </w:r>
          </w:p>
        </w:tc>
      </w:tr>
      <w:tr w:rsidR="0088185E" w:rsidRPr="00F93196" w:rsidTr="00F9243D">
        <w:tc>
          <w:tcPr>
            <w:tcW w:w="2356" w:type="dxa"/>
          </w:tcPr>
          <w:p w:rsidR="0088185E" w:rsidRPr="00F93196" w:rsidRDefault="00DF1CD8" w:rsidP="00DF1CD8">
            <w:proofErr w:type="spellStart"/>
            <w:r>
              <w:t>le</w:t>
            </w:r>
            <w:r w:rsidR="0088185E">
              <w:t>mp</w:t>
            </w:r>
            <w:proofErr w:type="spellEnd"/>
          </w:p>
        </w:tc>
        <w:tc>
          <w:tcPr>
            <w:tcW w:w="1658" w:type="dxa"/>
          </w:tcPr>
          <w:p w:rsidR="0088185E" w:rsidRPr="00F93196" w:rsidRDefault="0088185E" w:rsidP="00A41800">
            <w:pPr>
              <w:jc w:val="center"/>
            </w:pPr>
            <w:r>
              <w:t>FAME</w:t>
            </w:r>
          </w:p>
        </w:tc>
        <w:tc>
          <w:tcPr>
            <w:tcW w:w="5228" w:type="dxa"/>
          </w:tcPr>
          <w:p w:rsidR="0088185E" w:rsidRPr="00F93196" w:rsidRDefault="0088185E" w:rsidP="00945726">
            <w:r>
              <w:t>log of employ</w:t>
            </w:r>
            <w:r w:rsidR="00945726">
              <w:t>ees</w:t>
            </w:r>
            <w:r>
              <w:t xml:space="preserve"> </w:t>
            </w:r>
          </w:p>
        </w:tc>
      </w:tr>
      <w:tr w:rsidR="00945726" w:rsidRPr="00F93196" w:rsidTr="00AB1E41">
        <w:tc>
          <w:tcPr>
            <w:tcW w:w="2356" w:type="dxa"/>
          </w:tcPr>
          <w:p w:rsidR="00945726" w:rsidRPr="00F93196" w:rsidRDefault="00945726" w:rsidP="00AB1E41">
            <w:proofErr w:type="spellStart"/>
            <w:r>
              <w:t>gremp</w:t>
            </w:r>
            <w:proofErr w:type="spellEnd"/>
          </w:p>
        </w:tc>
        <w:tc>
          <w:tcPr>
            <w:tcW w:w="1658" w:type="dxa"/>
          </w:tcPr>
          <w:p w:rsidR="00945726" w:rsidRPr="00F93196" w:rsidRDefault="00945726" w:rsidP="00AB1E41">
            <w:pPr>
              <w:jc w:val="center"/>
            </w:pPr>
            <w:r>
              <w:t>FAME</w:t>
            </w:r>
          </w:p>
        </w:tc>
        <w:tc>
          <w:tcPr>
            <w:tcW w:w="5228" w:type="dxa"/>
          </w:tcPr>
          <w:p w:rsidR="00945726" w:rsidRPr="00F93196" w:rsidRDefault="00945726" w:rsidP="00AB1E41">
            <w:r>
              <w:t>Growth in employees =(emp-emp(t-1))/emp</w:t>
            </w:r>
          </w:p>
        </w:tc>
      </w:tr>
      <w:tr w:rsidR="0088185E" w:rsidRPr="00F93196" w:rsidTr="00F9243D">
        <w:tc>
          <w:tcPr>
            <w:tcW w:w="2356" w:type="dxa"/>
          </w:tcPr>
          <w:p w:rsidR="0088185E" w:rsidRPr="00F93196" w:rsidRDefault="0053046B" w:rsidP="0053046B">
            <w:proofErr w:type="spellStart"/>
            <w:r>
              <w:t>ot</w:t>
            </w:r>
            <w:r w:rsidR="0088185E">
              <w:t>urn</w:t>
            </w:r>
            <w:proofErr w:type="spellEnd"/>
          </w:p>
        </w:tc>
        <w:tc>
          <w:tcPr>
            <w:tcW w:w="1658" w:type="dxa"/>
          </w:tcPr>
          <w:p w:rsidR="0088185E" w:rsidRPr="00F93196" w:rsidRDefault="0088185E" w:rsidP="00AB1E41">
            <w:pPr>
              <w:jc w:val="center"/>
            </w:pPr>
            <w:r>
              <w:t>FAME</w:t>
            </w:r>
          </w:p>
        </w:tc>
        <w:tc>
          <w:tcPr>
            <w:tcW w:w="5228" w:type="dxa"/>
          </w:tcPr>
          <w:p w:rsidR="0088185E" w:rsidRPr="00F93196" w:rsidRDefault="0053046B" w:rsidP="0053046B">
            <w:r>
              <w:t>O</w:t>
            </w:r>
            <w:r w:rsidR="0088185E">
              <w:t xml:space="preserve">verseas </w:t>
            </w:r>
            <w:r>
              <w:t>turnover</w:t>
            </w:r>
            <w:r w:rsidR="0088185E">
              <w:t xml:space="preserve"> reported in company accounts</w:t>
            </w:r>
          </w:p>
        </w:tc>
      </w:tr>
      <w:tr w:rsidR="00FB6085" w:rsidRPr="00F93196" w:rsidTr="00AB1E41">
        <w:tc>
          <w:tcPr>
            <w:tcW w:w="2356" w:type="dxa"/>
          </w:tcPr>
          <w:p w:rsidR="00FB6085" w:rsidRPr="00F93196" w:rsidRDefault="00FB6085" w:rsidP="00AB1E41">
            <w:proofErr w:type="spellStart"/>
            <w:r>
              <w:t>oturnDummy</w:t>
            </w:r>
            <w:proofErr w:type="spellEnd"/>
          </w:p>
        </w:tc>
        <w:tc>
          <w:tcPr>
            <w:tcW w:w="1658" w:type="dxa"/>
          </w:tcPr>
          <w:p w:rsidR="00FB6085" w:rsidRPr="00F93196" w:rsidRDefault="00FB6085" w:rsidP="00AB1E41">
            <w:pPr>
              <w:jc w:val="center"/>
            </w:pPr>
            <w:r>
              <w:t>FAME</w:t>
            </w:r>
          </w:p>
        </w:tc>
        <w:tc>
          <w:tcPr>
            <w:tcW w:w="5228" w:type="dxa"/>
          </w:tcPr>
          <w:p w:rsidR="00FB6085" w:rsidRPr="00F93196" w:rsidRDefault="00FB6085" w:rsidP="00FB6085">
            <w:r>
              <w:t>1 when Overseas turnover is in company accounts</w:t>
            </w:r>
          </w:p>
        </w:tc>
      </w:tr>
      <w:tr w:rsidR="00DF1CD8" w:rsidRPr="00F93196" w:rsidTr="00AB1E41">
        <w:tc>
          <w:tcPr>
            <w:tcW w:w="2356" w:type="dxa"/>
          </w:tcPr>
          <w:p w:rsidR="00DF1CD8" w:rsidRPr="00F93196" w:rsidRDefault="00DF1CD8" w:rsidP="00AB1E41">
            <w:proofErr w:type="spellStart"/>
            <w:r>
              <w:t>rnd</w:t>
            </w:r>
            <w:proofErr w:type="spellEnd"/>
          </w:p>
        </w:tc>
        <w:tc>
          <w:tcPr>
            <w:tcW w:w="1658" w:type="dxa"/>
          </w:tcPr>
          <w:p w:rsidR="00DF1CD8" w:rsidRPr="00F93196" w:rsidRDefault="00DF1CD8" w:rsidP="00AB1E41">
            <w:pPr>
              <w:jc w:val="center"/>
            </w:pPr>
            <w:r>
              <w:t>FAME</w:t>
            </w:r>
          </w:p>
        </w:tc>
        <w:tc>
          <w:tcPr>
            <w:tcW w:w="5228" w:type="dxa"/>
          </w:tcPr>
          <w:p w:rsidR="00DF1CD8" w:rsidRPr="00F93196" w:rsidRDefault="00DF1CD8" w:rsidP="00DF1CD8">
            <w:r>
              <w:t>R&amp;D spending reported in company accounts</w:t>
            </w:r>
          </w:p>
        </w:tc>
      </w:tr>
      <w:tr w:rsidR="0088185E" w:rsidRPr="00F93196" w:rsidTr="00F9243D">
        <w:tc>
          <w:tcPr>
            <w:tcW w:w="2356" w:type="dxa"/>
          </w:tcPr>
          <w:p w:rsidR="0088185E" w:rsidRPr="00F93196" w:rsidRDefault="00470270" w:rsidP="00470270">
            <w:proofErr w:type="spellStart"/>
            <w:r>
              <w:t>RnDDummy</w:t>
            </w:r>
            <w:proofErr w:type="spellEnd"/>
          </w:p>
        </w:tc>
        <w:tc>
          <w:tcPr>
            <w:tcW w:w="1658" w:type="dxa"/>
          </w:tcPr>
          <w:p w:rsidR="0088185E" w:rsidRPr="00F93196" w:rsidRDefault="0088185E" w:rsidP="00AB1E41">
            <w:pPr>
              <w:jc w:val="center"/>
            </w:pPr>
            <w:r>
              <w:t>FAME</w:t>
            </w:r>
          </w:p>
        </w:tc>
        <w:tc>
          <w:tcPr>
            <w:tcW w:w="5228" w:type="dxa"/>
          </w:tcPr>
          <w:p w:rsidR="0088185E" w:rsidRPr="00F93196" w:rsidRDefault="0088185E" w:rsidP="00AB1E41">
            <w:r>
              <w:t>Dummy of 1 when R&amp;D spending is reported in company accounts</w:t>
            </w:r>
          </w:p>
        </w:tc>
      </w:tr>
      <w:tr w:rsidR="001257CE" w:rsidRPr="00F93196" w:rsidTr="00F9243D">
        <w:tc>
          <w:tcPr>
            <w:tcW w:w="2356" w:type="dxa"/>
          </w:tcPr>
          <w:p w:rsidR="001257CE" w:rsidRDefault="001257CE" w:rsidP="00DF1CD8">
            <w:r>
              <w:t>HRST</w:t>
            </w:r>
          </w:p>
        </w:tc>
        <w:tc>
          <w:tcPr>
            <w:tcW w:w="1658" w:type="dxa"/>
          </w:tcPr>
          <w:p w:rsidR="001257CE" w:rsidRDefault="001257CE" w:rsidP="00AB1E41">
            <w:pPr>
              <w:jc w:val="center"/>
            </w:pPr>
            <w:r>
              <w:t>Eurostat</w:t>
            </w:r>
          </w:p>
        </w:tc>
        <w:tc>
          <w:tcPr>
            <w:tcW w:w="5228" w:type="dxa"/>
          </w:tcPr>
          <w:p w:rsidR="001257CE" w:rsidRDefault="00982F02" w:rsidP="00AB1E41">
            <w:r>
              <w:t xml:space="preserve">People employed in </w:t>
            </w:r>
            <w:r w:rsidR="001257CE">
              <w:t>Human Resources in Science and Technology</w:t>
            </w:r>
            <w:r>
              <w:t xml:space="preserve"> as a % of the active population, by NUTS 2 region</w:t>
            </w:r>
          </w:p>
        </w:tc>
      </w:tr>
      <w:tr w:rsidR="001257CE" w:rsidRPr="00F93196" w:rsidTr="00F9243D">
        <w:tc>
          <w:tcPr>
            <w:tcW w:w="2356" w:type="dxa"/>
          </w:tcPr>
          <w:p w:rsidR="001257CE" w:rsidRDefault="001257CE" w:rsidP="00DF1CD8">
            <w:r>
              <w:t>HRSTUK</w:t>
            </w:r>
          </w:p>
        </w:tc>
        <w:tc>
          <w:tcPr>
            <w:tcW w:w="1658" w:type="dxa"/>
          </w:tcPr>
          <w:p w:rsidR="001257CE" w:rsidRDefault="001257CE" w:rsidP="00AB1E41">
            <w:pPr>
              <w:jc w:val="center"/>
            </w:pPr>
            <w:r>
              <w:t>Eurostat</w:t>
            </w:r>
          </w:p>
        </w:tc>
        <w:tc>
          <w:tcPr>
            <w:tcW w:w="5228" w:type="dxa"/>
          </w:tcPr>
          <w:p w:rsidR="001257CE" w:rsidRDefault="00982F02" w:rsidP="00AB1E41">
            <w:r>
              <w:t>People employed in Human Resources in Science and Technology as a % of the active population for the UK</w:t>
            </w:r>
          </w:p>
        </w:tc>
      </w:tr>
      <w:tr w:rsidR="001257CE" w:rsidRPr="00F93196" w:rsidTr="00F9243D">
        <w:tc>
          <w:tcPr>
            <w:tcW w:w="2356" w:type="dxa"/>
          </w:tcPr>
          <w:p w:rsidR="001257CE" w:rsidRDefault="001257CE" w:rsidP="00DF1CD8">
            <w:proofErr w:type="spellStart"/>
            <w:r>
              <w:t>Skillsgap</w:t>
            </w:r>
            <w:proofErr w:type="spellEnd"/>
          </w:p>
        </w:tc>
        <w:tc>
          <w:tcPr>
            <w:tcW w:w="1658" w:type="dxa"/>
          </w:tcPr>
          <w:p w:rsidR="001257CE" w:rsidRDefault="001257CE" w:rsidP="00AB1E41">
            <w:pPr>
              <w:jc w:val="center"/>
            </w:pPr>
            <w:r>
              <w:t>Eurostat</w:t>
            </w:r>
          </w:p>
        </w:tc>
        <w:tc>
          <w:tcPr>
            <w:tcW w:w="5228" w:type="dxa"/>
          </w:tcPr>
          <w:p w:rsidR="001257CE" w:rsidRDefault="00982F02" w:rsidP="00AB1E41">
            <w:r>
              <w:t>HRST-HRSTUK</w:t>
            </w:r>
          </w:p>
        </w:tc>
      </w:tr>
      <w:tr w:rsidR="0088185E" w:rsidRPr="00F93196" w:rsidTr="00F9243D">
        <w:tc>
          <w:tcPr>
            <w:tcW w:w="2356" w:type="dxa"/>
          </w:tcPr>
          <w:p w:rsidR="0088185E" w:rsidRPr="00F93196" w:rsidRDefault="00DF1CD8" w:rsidP="00DF1CD8">
            <w:proofErr w:type="spellStart"/>
            <w:r>
              <w:t>p</w:t>
            </w:r>
            <w:r w:rsidR="0088185E">
              <w:t>aid</w:t>
            </w:r>
            <w:r>
              <w:t>g</w:t>
            </w:r>
            <w:r w:rsidR="0088185E">
              <w:t>rants</w:t>
            </w:r>
            <w:proofErr w:type="spellEnd"/>
          </w:p>
        </w:tc>
        <w:tc>
          <w:tcPr>
            <w:tcW w:w="1658" w:type="dxa"/>
          </w:tcPr>
          <w:p w:rsidR="0088185E" w:rsidRPr="00F93196" w:rsidRDefault="0088185E" w:rsidP="00AB1E41">
            <w:pPr>
              <w:jc w:val="center"/>
            </w:pPr>
            <w:r>
              <w:t>TSB</w:t>
            </w:r>
          </w:p>
        </w:tc>
        <w:tc>
          <w:tcPr>
            <w:tcW w:w="5228" w:type="dxa"/>
          </w:tcPr>
          <w:p w:rsidR="0088185E" w:rsidRPr="00F93196" w:rsidRDefault="0088185E" w:rsidP="00AB1E41">
            <w:r>
              <w:t>Total number of grants received by firm from TSB (grants)</w:t>
            </w:r>
          </w:p>
        </w:tc>
      </w:tr>
      <w:tr w:rsidR="0088185E" w:rsidRPr="00F93196" w:rsidTr="00F9243D">
        <w:tc>
          <w:tcPr>
            <w:tcW w:w="2356" w:type="dxa"/>
          </w:tcPr>
          <w:p w:rsidR="0088185E" w:rsidRDefault="0088185E" w:rsidP="00AB1E41">
            <w:proofErr w:type="spellStart"/>
            <w:r>
              <w:t>Pubfundwebdummy</w:t>
            </w:r>
            <w:proofErr w:type="spellEnd"/>
          </w:p>
        </w:tc>
        <w:tc>
          <w:tcPr>
            <w:tcW w:w="1658" w:type="dxa"/>
          </w:tcPr>
          <w:p w:rsidR="0088185E" w:rsidRDefault="00455ADA" w:rsidP="00AB1E41">
            <w:pPr>
              <w:jc w:val="center"/>
            </w:pPr>
            <w:r>
              <w:t>TSB</w:t>
            </w:r>
          </w:p>
        </w:tc>
        <w:tc>
          <w:tcPr>
            <w:tcW w:w="5228" w:type="dxa"/>
          </w:tcPr>
          <w:p w:rsidR="0088185E" w:rsidRDefault="0088185E" w:rsidP="00AB1E41">
            <w:r>
              <w:t xml:space="preserve">1 when Paid Grants or </w:t>
            </w:r>
            <w:proofErr w:type="spellStart"/>
            <w:r>
              <w:t>pubfund</w:t>
            </w:r>
            <w:proofErr w:type="spellEnd"/>
            <w:r>
              <w:t xml:space="preserve"> web mentions are positive</w:t>
            </w:r>
          </w:p>
        </w:tc>
      </w:tr>
      <w:tr w:rsidR="0088185E" w:rsidRPr="00F93196" w:rsidTr="00F9243D">
        <w:tc>
          <w:tcPr>
            <w:tcW w:w="2356" w:type="dxa"/>
          </w:tcPr>
          <w:p w:rsidR="0088185E" w:rsidRPr="003B46BD" w:rsidRDefault="0088185E" w:rsidP="00AB1E41">
            <w:pPr>
              <w:rPr>
                <w:b/>
              </w:rPr>
            </w:pPr>
            <w:r w:rsidRPr="003B46BD">
              <w:rPr>
                <w:b/>
              </w:rPr>
              <w:t>Web Variables</w:t>
            </w:r>
          </w:p>
        </w:tc>
        <w:tc>
          <w:tcPr>
            <w:tcW w:w="1658" w:type="dxa"/>
          </w:tcPr>
          <w:p w:rsidR="0088185E" w:rsidRPr="00F93196" w:rsidRDefault="0088185E" w:rsidP="00AB1E41">
            <w:pPr>
              <w:jc w:val="center"/>
            </w:pPr>
          </w:p>
        </w:tc>
        <w:tc>
          <w:tcPr>
            <w:tcW w:w="5228" w:type="dxa"/>
          </w:tcPr>
          <w:p w:rsidR="0088185E" w:rsidRPr="00AE50BA" w:rsidRDefault="0088185E" w:rsidP="00AB1E41">
            <w:pPr>
              <w:rPr>
                <w:b/>
              </w:rPr>
            </w:pPr>
            <w:r>
              <w:rPr>
                <w:b/>
              </w:rPr>
              <w:t>See Table 2 for Keywords</w:t>
            </w:r>
          </w:p>
        </w:tc>
      </w:tr>
      <w:tr w:rsidR="0088185E" w:rsidRPr="00F93196" w:rsidTr="00F9243D">
        <w:tc>
          <w:tcPr>
            <w:tcW w:w="2356" w:type="dxa"/>
          </w:tcPr>
          <w:p w:rsidR="0088185E" w:rsidRDefault="0088185E" w:rsidP="00AB1E41">
            <w:proofErr w:type="spellStart"/>
            <w:r>
              <w:t>prodstan</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Counts of keywords on Product Standards</w:t>
            </w:r>
          </w:p>
        </w:tc>
      </w:tr>
      <w:tr w:rsidR="0088185E" w:rsidRPr="00F93196" w:rsidTr="00F9243D">
        <w:tc>
          <w:tcPr>
            <w:tcW w:w="2356" w:type="dxa"/>
          </w:tcPr>
          <w:p w:rsidR="0088185E" w:rsidRDefault="0088185E" w:rsidP="00AB1E41">
            <w:proofErr w:type="spellStart"/>
            <w:r>
              <w:t>glinks</w:t>
            </w:r>
            <w:proofErr w:type="spellEnd"/>
          </w:p>
        </w:tc>
        <w:tc>
          <w:tcPr>
            <w:tcW w:w="1658" w:type="dxa"/>
          </w:tcPr>
          <w:p w:rsidR="0088185E" w:rsidRPr="00F93196" w:rsidRDefault="0088185E" w:rsidP="00AB1E41">
            <w:pPr>
              <w:jc w:val="center"/>
            </w:pPr>
            <w:r>
              <w:t>ICA</w:t>
            </w:r>
          </w:p>
        </w:tc>
        <w:tc>
          <w:tcPr>
            <w:tcW w:w="5228" w:type="dxa"/>
          </w:tcPr>
          <w:p w:rsidR="0088185E" w:rsidRDefault="0088185E" w:rsidP="00AB1E41">
            <w:r>
              <w:t>Counts of keywords on Government Links</w:t>
            </w:r>
          </w:p>
        </w:tc>
      </w:tr>
      <w:tr w:rsidR="0088185E" w:rsidRPr="00F93196" w:rsidTr="00F9243D">
        <w:tc>
          <w:tcPr>
            <w:tcW w:w="2356" w:type="dxa"/>
          </w:tcPr>
          <w:p w:rsidR="0088185E" w:rsidRDefault="0088185E" w:rsidP="00AB1E41">
            <w:proofErr w:type="spellStart"/>
            <w:r>
              <w:t>pubfund</w:t>
            </w:r>
            <w:proofErr w:type="spellEnd"/>
          </w:p>
        </w:tc>
        <w:tc>
          <w:tcPr>
            <w:tcW w:w="1658" w:type="dxa"/>
          </w:tcPr>
          <w:p w:rsidR="0088185E" w:rsidRPr="00F93196" w:rsidRDefault="0088185E" w:rsidP="00AB1E41">
            <w:pPr>
              <w:jc w:val="center"/>
            </w:pPr>
            <w:r>
              <w:t>ICA</w:t>
            </w:r>
          </w:p>
        </w:tc>
        <w:tc>
          <w:tcPr>
            <w:tcW w:w="5228" w:type="dxa"/>
          </w:tcPr>
          <w:p w:rsidR="0088185E" w:rsidRDefault="0088185E" w:rsidP="00AB1E41">
            <w:r>
              <w:t>Counts of keywords on Public Funding</w:t>
            </w:r>
          </w:p>
        </w:tc>
      </w:tr>
      <w:tr w:rsidR="0088185E" w:rsidRPr="00F93196" w:rsidTr="00F9243D">
        <w:tc>
          <w:tcPr>
            <w:tcW w:w="2356" w:type="dxa"/>
          </w:tcPr>
          <w:p w:rsidR="0088185E" w:rsidRPr="00F93196" w:rsidRDefault="003663A9" w:rsidP="00AB1E41">
            <w:r>
              <w:t>products</w:t>
            </w:r>
          </w:p>
        </w:tc>
        <w:tc>
          <w:tcPr>
            <w:tcW w:w="1658" w:type="dxa"/>
          </w:tcPr>
          <w:p w:rsidR="0088185E" w:rsidRPr="00F93196" w:rsidRDefault="0088185E" w:rsidP="00AB1E41">
            <w:pPr>
              <w:jc w:val="center"/>
            </w:pPr>
            <w:r>
              <w:t>ICA</w:t>
            </w:r>
          </w:p>
        </w:tc>
        <w:tc>
          <w:tcPr>
            <w:tcW w:w="5228" w:type="dxa"/>
          </w:tcPr>
          <w:p w:rsidR="0088185E" w:rsidRPr="00F93196" w:rsidRDefault="003663A9" w:rsidP="003663A9">
            <w:r>
              <w:t xml:space="preserve">Counts of keywords on </w:t>
            </w:r>
            <w:r w:rsidR="0088185E">
              <w:t>Product</w:t>
            </w:r>
            <w:r>
              <w:t>s</w:t>
            </w:r>
          </w:p>
        </w:tc>
      </w:tr>
      <w:tr w:rsidR="0088185E" w:rsidRPr="00F93196" w:rsidTr="00F9243D">
        <w:tc>
          <w:tcPr>
            <w:tcW w:w="2356" w:type="dxa"/>
          </w:tcPr>
          <w:p w:rsidR="0088185E" w:rsidRPr="00F93196" w:rsidRDefault="003663A9" w:rsidP="003663A9">
            <w:proofErr w:type="spellStart"/>
            <w:r>
              <w:t>m</w:t>
            </w:r>
            <w:r w:rsidR="0088185E" w:rsidRPr="00F93196">
              <w:t>anu</w:t>
            </w:r>
            <w:r>
              <w:t>i</w:t>
            </w:r>
            <w:r w:rsidR="0088185E" w:rsidRPr="00F93196">
              <w:t>nt</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 xml:space="preserve">Counts of keywords on </w:t>
            </w:r>
            <w:r w:rsidRPr="00F93196">
              <w:t>Manu</w:t>
            </w:r>
            <w:r>
              <w:t xml:space="preserve">facturing </w:t>
            </w:r>
            <w:r w:rsidRPr="00F93196">
              <w:t>Int</w:t>
            </w:r>
            <w:r>
              <w:t>ensity</w:t>
            </w:r>
          </w:p>
        </w:tc>
      </w:tr>
      <w:tr w:rsidR="0088185E" w:rsidRPr="00F93196" w:rsidTr="00F9243D">
        <w:tc>
          <w:tcPr>
            <w:tcW w:w="2356" w:type="dxa"/>
          </w:tcPr>
          <w:p w:rsidR="0088185E" w:rsidRPr="00F93196" w:rsidRDefault="002A0223" w:rsidP="002A0223">
            <w:proofErr w:type="spellStart"/>
            <w:r>
              <w:t>c</w:t>
            </w:r>
            <w:r w:rsidR="0088185E" w:rsidRPr="00F93196">
              <w:t>ustmr</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Counts of keywords on Customer Relations</w:t>
            </w:r>
          </w:p>
        </w:tc>
      </w:tr>
      <w:tr w:rsidR="0088185E" w:rsidRPr="00F93196" w:rsidTr="00F9243D">
        <w:tc>
          <w:tcPr>
            <w:tcW w:w="2356" w:type="dxa"/>
          </w:tcPr>
          <w:p w:rsidR="0088185E" w:rsidRPr="00F93196" w:rsidRDefault="002A0223" w:rsidP="002A0223">
            <w:proofErr w:type="spellStart"/>
            <w:r>
              <w:t>c</w:t>
            </w:r>
            <w:r w:rsidR="0088185E" w:rsidRPr="00F93196">
              <w:t>ust</w:t>
            </w:r>
            <w:r>
              <w:t>t</w:t>
            </w:r>
            <w:r w:rsidR="0088185E" w:rsidRPr="00F93196">
              <w:t>n</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 xml:space="preserve">Counts of keywords on </w:t>
            </w:r>
            <w:r w:rsidRPr="00F93196">
              <w:t>Cust</w:t>
            </w:r>
            <w:r>
              <w:t>omisatio</w:t>
            </w:r>
            <w:r w:rsidRPr="00F93196">
              <w:t>n</w:t>
            </w:r>
          </w:p>
        </w:tc>
      </w:tr>
      <w:tr w:rsidR="0088185E" w:rsidRPr="00F93196" w:rsidTr="00F9243D">
        <w:tc>
          <w:tcPr>
            <w:tcW w:w="2356" w:type="dxa"/>
          </w:tcPr>
          <w:p w:rsidR="0088185E" w:rsidRPr="00F93196" w:rsidRDefault="002A0223" w:rsidP="002A0223">
            <w:proofErr w:type="spellStart"/>
            <w:r>
              <w:t>i</w:t>
            </w:r>
            <w:r w:rsidR="0088185E" w:rsidRPr="00F93196">
              <w:t>nv</w:t>
            </w:r>
            <w:r>
              <w:t>nrw</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 xml:space="preserve">Counts of keywords on </w:t>
            </w:r>
            <w:r w:rsidRPr="00F93196">
              <w:t>Inv</w:t>
            </w:r>
            <w:r>
              <w:t>estment</w:t>
            </w:r>
            <w:r w:rsidR="002A0223">
              <w:t xml:space="preserve"> (narrow definition)</w:t>
            </w:r>
          </w:p>
        </w:tc>
      </w:tr>
      <w:tr w:rsidR="0088185E" w:rsidRPr="00F93196" w:rsidTr="00F9243D">
        <w:tc>
          <w:tcPr>
            <w:tcW w:w="2356" w:type="dxa"/>
          </w:tcPr>
          <w:p w:rsidR="0088185E" w:rsidRPr="00F93196" w:rsidRDefault="002A0223" w:rsidP="002A0223">
            <w:proofErr w:type="spellStart"/>
            <w:r>
              <w:t>v</w:t>
            </w:r>
            <w:r w:rsidR="0088185E" w:rsidRPr="00F93196">
              <w:t>en</w:t>
            </w:r>
            <w:r>
              <w:t>c</w:t>
            </w:r>
            <w:r w:rsidR="0088185E" w:rsidRPr="00F93196">
              <w:t>ap</w:t>
            </w:r>
            <w:r>
              <w:t>nw</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 xml:space="preserve">Counts of keywords on </w:t>
            </w:r>
            <w:r w:rsidRPr="00F93196">
              <w:t>Ven</w:t>
            </w:r>
            <w:r>
              <w:t xml:space="preserve">ture </w:t>
            </w:r>
            <w:r w:rsidRPr="00F93196">
              <w:t>Cap</w:t>
            </w:r>
            <w:r>
              <w:t>ital</w:t>
            </w:r>
            <w:r w:rsidRPr="00F93196">
              <w:t xml:space="preserve"> Inv</w:t>
            </w:r>
            <w:r>
              <w:t>estment</w:t>
            </w:r>
          </w:p>
        </w:tc>
      </w:tr>
      <w:tr w:rsidR="0088185E" w:rsidRPr="00F93196" w:rsidTr="00F9243D">
        <w:tc>
          <w:tcPr>
            <w:tcW w:w="2356" w:type="dxa"/>
          </w:tcPr>
          <w:p w:rsidR="0088185E" w:rsidRPr="00F93196" w:rsidRDefault="002A0223" w:rsidP="002A0223">
            <w:r>
              <w:t>rndins7</w:t>
            </w:r>
          </w:p>
        </w:tc>
        <w:tc>
          <w:tcPr>
            <w:tcW w:w="1658" w:type="dxa"/>
          </w:tcPr>
          <w:p w:rsidR="0088185E" w:rsidRPr="00F93196" w:rsidRDefault="0088185E" w:rsidP="00AB1E41">
            <w:pPr>
              <w:jc w:val="center"/>
            </w:pPr>
            <w:r>
              <w:t>ICA</w:t>
            </w:r>
          </w:p>
        </w:tc>
        <w:tc>
          <w:tcPr>
            <w:tcW w:w="5228" w:type="dxa"/>
          </w:tcPr>
          <w:p w:rsidR="0088185E" w:rsidRPr="00F93196" w:rsidRDefault="0088185E" w:rsidP="00AB1E41">
            <w:r>
              <w:t>Counts of keywords on R&amp;</w:t>
            </w:r>
            <w:r w:rsidRPr="00F93196">
              <w:t>D</w:t>
            </w:r>
            <w:r>
              <w:t xml:space="preserve"> </w:t>
            </w:r>
            <w:r w:rsidRPr="00F93196">
              <w:t>Int</w:t>
            </w:r>
            <w:r>
              <w:t>ensity</w:t>
            </w:r>
          </w:p>
        </w:tc>
      </w:tr>
      <w:tr w:rsidR="0088185E" w:rsidRPr="00F93196" w:rsidTr="00F9243D">
        <w:tc>
          <w:tcPr>
            <w:tcW w:w="2356" w:type="dxa"/>
          </w:tcPr>
          <w:p w:rsidR="0088185E" w:rsidRPr="00F93196" w:rsidRDefault="002A0223" w:rsidP="00AB1E41">
            <w:r>
              <w:t>p</w:t>
            </w:r>
            <w:r w:rsidR="0088185E" w:rsidRPr="00F93196">
              <w:t>artner</w:t>
            </w:r>
          </w:p>
        </w:tc>
        <w:tc>
          <w:tcPr>
            <w:tcW w:w="1658" w:type="dxa"/>
          </w:tcPr>
          <w:p w:rsidR="0088185E" w:rsidRPr="00F93196" w:rsidRDefault="0088185E" w:rsidP="00AB1E41">
            <w:pPr>
              <w:jc w:val="center"/>
            </w:pPr>
            <w:r>
              <w:t>ICA</w:t>
            </w:r>
          </w:p>
        </w:tc>
        <w:tc>
          <w:tcPr>
            <w:tcW w:w="5228" w:type="dxa"/>
          </w:tcPr>
          <w:p w:rsidR="0088185E" w:rsidRPr="00F93196" w:rsidRDefault="0088185E" w:rsidP="00AB1E41">
            <w:r>
              <w:t>Counts of keywords on Partnerships</w:t>
            </w:r>
          </w:p>
        </w:tc>
      </w:tr>
      <w:tr w:rsidR="0088185E" w:rsidRPr="00F93196" w:rsidTr="00F9243D">
        <w:tc>
          <w:tcPr>
            <w:tcW w:w="2356" w:type="dxa"/>
          </w:tcPr>
          <w:p w:rsidR="0088185E" w:rsidRPr="00F93196" w:rsidRDefault="002A0223" w:rsidP="00AB1E41">
            <w:proofErr w:type="spellStart"/>
            <w:r>
              <w:t>ukcitiesins</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F9243D">
            <w:r>
              <w:t xml:space="preserve">Counts of keywords on </w:t>
            </w:r>
            <w:r w:rsidR="002A0223">
              <w:t>UK City mentions</w:t>
            </w:r>
          </w:p>
        </w:tc>
      </w:tr>
      <w:tr w:rsidR="002A0223" w:rsidRPr="00F93196" w:rsidTr="00AB1E41">
        <w:tc>
          <w:tcPr>
            <w:tcW w:w="2356" w:type="dxa"/>
          </w:tcPr>
          <w:p w:rsidR="002A0223" w:rsidRPr="00F93196" w:rsidRDefault="002A0223" w:rsidP="002A0223">
            <w:proofErr w:type="spellStart"/>
            <w:r>
              <w:t>rowcitiesins</w:t>
            </w:r>
            <w:proofErr w:type="spellEnd"/>
          </w:p>
        </w:tc>
        <w:tc>
          <w:tcPr>
            <w:tcW w:w="1658" w:type="dxa"/>
          </w:tcPr>
          <w:p w:rsidR="002A0223" w:rsidRPr="00F93196" w:rsidRDefault="002A0223" w:rsidP="00AB1E41">
            <w:pPr>
              <w:jc w:val="center"/>
            </w:pPr>
            <w:r>
              <w:t>ICA</w:t>
            </w:r>
          </w:p>
        </w:tc>
        <w:tc>
          <w:tcPr>
            <w:tcW w:w="5228" w:type="dxa"/>
          </w:tcPr>
          <w:p w:rsidR="002A0223" w:rsidRPr="00F93196" w:rsidRDefault="002A0223" w:rsidP="002A0223">
            <w:r>
              <w:t>Counts of keywords on UK Rest of World City mentions</w:t>
            </w:r>
          </w:p>
        </w:tc>
      </w:tr>
      <w:tr w:rsidR="00A41800" w:rsidRPr="00F93196" w:rsidTr="00AB1E41">
        <w:tc>
          <w:tcPr>
            <w:tcW w:w="2356" w:type="dxa"/>
          </w:tcPr>
          <w:p w:rsidR="00A41800" w:rsidRPr="00F93196" w:rsidRDefault="00A41800" w:rsidP="00AB1E41">
            <w:proofErr w:type="spellStart"/>
            <w:r>
              <w:t>m</w:t>
            </w:r>
            <w:r w:rsidRPr="00F93196">
              <w:t>em</w:t>
            </w:r>
            <w:r>
              <w:t>o</w:t>
            </w:r>
            <w:r w:rsidRPr="00F93196">
              <w:t>rg</w:t>
            </w:r>
            <w:proofErr w:type="spellEnd"/>
          </w:p>
        </w:tc>
        <w:tc>
          <w:tcPr>
            <w:tcW w:w="1658" w:type="dxa"/>
          </w:tcPr>
          <w:p w:rsidR="00A41800" w:rsidRPr="00F93196" w:rsidRDefault="00A41800" w:rsidP="00AB1E41">
            <w:pPr>
              <w:jc w:val="center"/>
            </w:pPr>
            <w:r>
              <w:t>ICA</w:t>
            </w:r>
          </w:p>
        </w:tc>
        <w:tc>
          <w:tcPr>
            <w:tcW w:w="5228" w:type="dxa"/>
          </w:tcPr>
          <w:p w:rsidR="00A41800" w:rsidRPr="00F93196" w:rsidRDefault="00A41800" w:rsidP="00AB1E41">
            <w:r>
              <w:t xml:space="preserve">Counts of keywords on </w:t>
            </w:r>
            <w:r w:rsidRPr="00F93196">
              <w:t>Mem</w:t>
            </w:r>
            <w:r>
              <w:t xml:space="preserve">bership of </w:t>
            </w:r>
            <w:r w:rsidRPr="00F93196">
              <w:t>Org</w:t>
            </w:r>
            <w:r>
              <w:t>anisations</w:t>
            </w:r>
          </w:p>
        </w:tc>
      </w:tr>
      <w:tr w:rsidR="0088185E" w:rsidRPr="00F93196" w:rsidTr="00F9243D">
        <w:tc>
          <w:tcPr>
            <w:tcW w:w="2356" w:type="dxa"/>
          </w:tcPr>
          <w:p w:rsidR="0088185E" w:rsidRPr="00F93196" w:rsidRDefault="002A0223" w:rsidP="002A0223">
            <w:proofErr w:type="spellStart"/>
            <w:r>
              <w:lastRenderedPageBreak/>
              <w:t>u</w:t>
            </w:r>
            <w:r w:rsidR="0088185E" w:rsidRPr="00F93196">
              <w:t>ni</w:t>
            </w:r>
            <w:r>
              <w:t>l</w:t>
            </w:r>
            <w:r w:rsidR="0088185E" w:rsidRPr="00F93196">
              <w:t>inks</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 xml:space="preserve">Counts of keywords on </w:t>
            </w:r>
            <w:r w:rsidRPr="00F93196">
              <w:t>Uni</w:t>
            </w:r>
            <w:r>
              <w:t xml:space="preserve">versity </w:t>
            </w:r>
            <w:r w:rsidRPr="00F93196">
              <w:t>Links</w:t>
            </w:r>
          </w:p>
        </w:tc>
      </w:tr>
      <w:tr w:rsidR="0088185E" w:rsidRPr="00F93196" w:rsidTr="00F9243D">
        <w:tc>
          <w:tcPr>
            <w:tcW w:w="2356" w:type="dxa"/>
          </w:tcPr>
          <w:p w:rsidR="0088185E" w:rsidRPr="00F93196" w:rsidRDefault="002A0223" w:rsidP="002A0223">
            <w:proofErr w:type="spellStart"/>
            <w:r>
              <w:t>t</w:t>
            </w:r>
            <w:r w:rsidR="0088185E" w:rsidRPr="00F93196">
              <w:t>rls</w:t>
            </w:r>
            <w:proofErr w:type="spellEnd"/>
          </w:p>
        </w:tc>
        <w:tc>
          <w:tcPr>
            <w:tcW w:w="1658" w:type="dxa"/>
          </w:tcPr>
          <w:p w:rsidR="0088185E" w:rsidRPr="00F93196" w:rsidRDefault="0088185E" w:rsidP="00AB1E41">
            <w:pPr>
              <w:jc w:val="center"/>
            </w:pPr>
            <w:r>
              <w:t>ICA</w:t>
            </w:r>
          </w:p>
        </w:tc>
        <w:tc>
          <w:tcPr>
            <w:tcW w:w="5228" w:type="dxa"/>
          </w:tcPr>
          <w:p w:rsidR="0088185E" w:rsidRPr="00F93196" w:rsidRDefault="0088185E" w:rsidP="00AB1E41">
            <w:r>
              <w:t>Counts of keywords on Trials</w:t>
            </w:r>
          </w:p>
        </w:tc>
      </w:tr>
      <w:tr w:rsidR="0088185E" w:rsidRPr="00F93196" w:rsidTr="00F9243D">
        <w:tc>
          <w:tcPr>
            <w:tcW w:w="2356" w:type="dxa"/>
          </w:tcPr>
          <w:p w:rsidR="0088185E" w:rsidRPr="00F93196" w:rsidRDefault="002A0223" w:rsidP="00AB1E41">
            <w:r>
              <w:t>g</w:t>
            </w:r>
            <w:r w:rsidR="0088185E" w:rsidRPr="00F93196">
              <w:t>reen</w:t>
            </w:r>
          </w:p>
        </w:tc>
        <w:tc>
          <w:tcPr>
            <w:tcW w:w="1658" w:type="dxa"/>
          </w:tcPr>
          <w:p w:rsidR="0088185E" w:rsidRPr="00F93196" w:rsidRDefault="0088185E" w:rsidP="00AB1E41">
            <w:pPr>
              <w:jc w:val="center"/>
            </w:pPr>
            <w:r>
              <w:t>ICA</w:t>
            </w:r>
          </w:p>
        </w:tc>
        <w:tc>
          <w:tcPr>
            <w:tcW w:w="5228" w:type="dxa"/>
          </w:tcPr>
          <w:p w:rsidR="0088185E" w:rsidRPr="00F93196" w:rsidRDefault="0088185E" w:rsidP="00AB1E41">
            <w:r>
              <w:t xml:space="preserve">Counts of keywords on </w:t>
            </w:r>
            <w:r w:rsidRPr="00F93196">
              <w:t>Green</w:t>
            </w:r>
            <w:r>
              <w:t>ness</w:t>
            </w:r>
          </w:p>
        </w:tc>
      </w:tr>
      <w:tr w:rsidR="0088185E" w:rsidRPr="00F93196" w:rsidTr="00F9243D">
        <w:tc>
          <w:tcPr>
            <w:tcW w:w="2356" w:type="dxa"/>
          </w:tcPr>
          <w:p w:rsidR="0088185E" w:rsidRPr="00F93196" w:rsidRDefault="002A0223" w:rsidP="00AB1E41">
            <w:r>
              <w:t>a</w:t>
            </w:r>
            <w:r w:rsidR="0088185E" w:rsidRPr="00F93196">
              <w:t>w</w:t>
            </w:r>
            <w:r w:rsidR="0088185E">
              <w:t>a</w:t>
            </w:r>
            <w:r w:rsidR="0088185E" w:rsidRPr="00F93196">
              <w:t>rds</w:t>
            </w:r>
          </w:p>
        </w:tc>
        <w:tc>
          <w:tcPr>
            <w:tcW w:w="1658" w:type="dxa"/>
          </w:tcPr>
          <w:p w:rsidR="0088185E" w:rsidRPr="00F93196" w:rsidRDefault="0088185E" w:rsidP="00AB1E41">
            <w:pPr>
              <w:jc w:val="center"/>
            </w:pPr>
            <w:r>
              <w:t>ICA</w:t>
            </w:r>
          </w:p>
        </w:tc>
        <w:tc>
          <w:tcPr>
            <w:tcW w:w="5228" w:type="dxa"/>
          </w:tcPr>
          <w:p w:rsidR="0088185E" w:rsidRPr="00F93196" w:rsidRDefault="0088185E" w:rsidP="00AB1E41">
            <w:r>
              <w:t>Counts of keywords on Awards attained</w:t>
            </w:r>
          </w:p>
        </w:tc>
      </w:tr>
      <w:tr w:rsidR="0088185E" w:rsidRPr="00F93196" w:rsidTr="00F9243D">
        <w:tc>
          <w:tcPr>
            <w:tcW w:w="2356" w:type="dxa"/>
          </w:tcPr>
          <w:p w:rsidR="0088185E" w:rsidRPr="00F93196" w:rsidRDefault="002A0223" w:rsidP="00AB1E41">
            <w:r>
              <w:t>d</w:t>
            </w:r>
            <w:r w:rsidR="0088185E">
              <w:t>emos</w:t>
            </w:r>
          </w:p>
        </w:tc>
        <w:tc>
          <w:tcPr>
            <w:tcW w:w="1658" w:type="dxa"/>
          </w:tcPr>
          <w:p w:rsidR="0088185E" w:rsidRPr="00F93196" w:rsidRDefault="0088185E" w:rsidP="00AB1E41">
            <w:pPr>
              <w:jc w:val="center"/>
            </w:pPr>
            <w:r>
              <w:t>ICA</w:t>
            </w:r>
          </w:p>
        </w:tc>
        <w:tc>
          <w:tcPr>
            <w:tcW w:w="5228" w:type="dxa"/>
          </w:tcPr>
          <w:p w:rsidR="0088185E" w:rsidRPr="00F93196" w:rsidRDefault="0088185E" w:rsidP="00AB1E41">
            <w:r>
              <w:t>Counts of keywords on Demonstrations</w:t>
            </w:r>
          </w:p>
        </w:tc>
      </w:tr>
      <w:tr w:rsidR="00A41800" w:rsidRPr="00F93196" w:rsidTr="00AB1E41">
        <w:tc>
          <w:tcPr>
            <w:tcW w:w="2356" w:type="dxa"/>
          </w:tcPr>
          <w:p w:rsidR="00A41800" w:rsidRPr="00F93196" w:rsidRDefault="00A41800" w:rsidP="00A41800">
            <w:proofErr w:type="spellStart"/>
            <w:r>
              <w:t>renewins</w:t>
            </w:r>
            <w:proofErr w:type="spellEnd"/>
          </w:p>
        </w:tc>
        <w:tc>
          <w:tcPr>
            <w:tcW w:w="1658" w:type="dxa"/>
          </w:tcPr>
          <w:p w:rsidR="00A41800" w:rsidRPr="00F93196" w:rsidRDefault="00A41800" w:rsidP="00AB1E41">
            <w:pPr>
              <w:jc w:val="center"/>
            </w:pPr>
            <w:r>
              <w:t>ICA</w:t>
            </w:r>
          </w:p>
        </w:tc>
        <w:tc>
          <w:tcPr>
            <w:tcW w:w="5228" w:type="dxa"/>
          </w:tcPr>
          <w:p w:rsidR="00A41800" w:rsidRPr="00F93196" w:rsidRDefault="00A41800" w:rsidP="00A41800">
            <w:r>
              <w:t>Counts of keywords on Renewables sector</w:t>
            </w:r>
          </w:p>
        </w:tc>
      </w:tr>
      <w:tr w:rsidR="00A41800" w:rsidRPr="00F93196" w:rsidTr="00AB1E41">
        <w:tc>
          <w:tcPr>
            <w:tcW w:w="2356" w:type="dxa"/>
          </w:tcPr>
          <w:p w:rsidR="00A41800" w:rsidRPr="00F93196" w:rsidRDefault="00A41800" w:rsidP="00A41800">
            <w:proofErr w:type="spellStart"/>
            <w:r>
              <w:t>lowcarbonins</w:t>
            </w:r>
            <w:proofErr w:type="spellEnd"/>
          </w:p>
        </w:tc>
        <w:tc>
          <w:tcPr>
            <w:tcW w:w="1658" w:type="dxa"/>
          </w:tcPr>
          <w:p w:rsidR="00A41800" w:rsidRPr="00F93196" w:rsidRDefault="00A41800" w:rsidP="00AB1E41">
            <w:pPr>
              <w:jc w:val="center"/>
            </w:pPr>
            <w:r>
              <w:t>ICA</w:t>
            </w:r>
          </w:p>
        </w:tc>
        <w:tc>
          <w:tcPr>
            <w:tcW w:w="5228" w:type="dxa"/>
          </w:tcPr>
          <w:p w:rsidR="00A41800" w:rsidRPr="00F93196" w:rsidRDefault="00A41800" w:rsidP="00A41800">
            <w:r>
              <w:t>Counts of keywords on Low Carbon sector</w:t>
            </w:r>
          </w:p>
        </w:tc>
      </w:tr>
      <w:tr w:rsidR="00A41800" w:rsidRPr="00F93196" w:rsidTr="00AB1E41">
        <w:tc>
          <w:tcPr>
            <w:tcW w:w="2356" w:type="dxa"/>
          </w:tcPr>
          <w:p w:rsidR="00A41800" w:rsidRPr="00F93196" w:rsidRDefault="00A41800" w:rsidP="00AB1E41">
            <w:proofErr w:type="spellStart"/>
            <w:r>
              <w:t>envins</w:t>
            </w:r>
            <w:proofErr w:type="spellEnd"/>
          </w:p>
        </w:tc>
        <w:tc>
          <w:tcPr>
            <w:tcW w:w="1658" w:type="dxa"/>
          </w:tcPr>
          <w:p w:rsidR="00A41800" w:rsidRPr="00F93196" w:rsidRDefault="00A41800" w:rsidP="00AB1E41">
            <w:pPr>
              <w:jc w:val="center"/>
            </w:pPr>
            <w:r>
              <w:t>ICA</w:t>
            </w:r>
          </w:p>
        </w:tc>
        <w:tc>
          <w:tcPr>
            <w:tcW w:w="5228" w:type="dxa"/>
          </w:tcPr>
          <w:p w:rsidR="00A41800" w:rsidRPr="00F93196" w:rsidRDefault="00A41800" w:rsidP="00A41800">
            <w:r>
              <w:t>Counts of keywords on Environmental sector</w:t>
            </w:r>
          </w:p>
        </w:tc>
      </w:tr>
      <w:tr w:rsidR="00A41800" w:rsidRPr="00F93196" w:rsidTr="00AB1E41">
        <w:tc>
          <w:tcPr>
            <w:tcW w:w="2356" w:type="dxa"/>
          </w:tcPr>
          <w:p w:rsidR="00A41800" w:rsidRDefault="00A41800" w:rsidP="00AB1E41">
            <w:r>
              <w:t>pages</w:t>
            </w:r>
          </w:p>
        </w:tc>
        <w:tc>
          <w:tcPr>
            <w:tcW w:w="1658" w:type="dxa"/>
          </w:tcPr>
          <w:p w:rsidR="00A41800" w:rsidRPr="00F93196" w:rsidRDefault="00A41800" w:rsidP="00AB1E41">
            <w:pPr>
              <w:jc w:val="center"/>
            </w:pPr>
            <w:r>
              <w:t>ICA</w:t>
            </w:r>
          </w:p>
        </w:tc>
        <w:tc>
          <w:tcPr>
            <w:tcW w:w="5228" w:type="dxa"/>
          </w:tcPr>
          <w:p w:rsidR="00A41800" w:rsidRDefault="00CC5475" w:rsidP="00A41800">
            <w:r>
              <w:t>Counts of number of firm’s web pages</w:t>
            </w:r>
          </w:p>
        </w:tc>
      </w:tr>
      <w:tr w:rsidR="00A41800" w:rsidRPr="00F93196" w:rsidTr="00AB1E41">
        <w:tc>
          <w:tcPr>
            <w:tcW w:w="2356" w:type="dxa"/>
          </w:tcPr>
          <w:p w:rsidR="00A41800" w:rsidRDefault="00A41800" w:rsidP="00AB1E41">
            <w:r>
              <w:t>phrases</w:t>
            </w:r>
          </w:p>
        </w:tc>
        <w:tc>
          <w:tcPr>
            <w:tcW w:w="1658" w:type="dxa"/>
          </w:tcPr>
          <w:p w:rsidR="00A41800" w:rsidRPr="00F93196" w:rsidRDefault="00A41800" w:rsidP="00AB1E41">
            <w:pPr>
              <w:jc w:val="center"/>
            </w:pPr>
            <w:r>
              <w:t>ICA</w:t>
            </w:r>
          </w:p>
        </w:tc>
        <w:tc>
          <w:tcPr>
            <w:tcW w:w="5228" w:type="dxa"/>
          </w:tcPr>
          <w:p w:rsidR="00A41800" w:rsidRDefault="00CC5475" w:rsidP="00A41800">
            <w:r>
              <w:t>Counts of number of phrases on firm’s web-site</w:t>
            </w:r>
          </w:p>
        </w:tc>
      </w:tr>
      <w:tr w:rsidR="009200EB" w:rsidRPr="00F93196" w:rsidTr="00AB1E41">
        <w:tc>
          <w:tcPr>
            <w:tcW w:w="2356" w:type="dxa"/>
          </w:tcPr>
          <w:p w:rsidR="009200EB" w:rsidRDefault="009200EB" w:rsidP="00AB1E41">
            <w:proofErr w:type="spellStart"/>
            <w:r>
              <w:t>nprodstan</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rsidRPr="009200EB">
              <w:t>prodstan</w:t>
            </w:r>
            <w:proofErr w:type="spellEnd"/>
            <w:r w:rsidRPr="009200EB">
              <w:t>/phrases)</w:t>
            </w:r>
          </w:p>
        </w:tc>
      </w:tr>
      <w:tr w:rsidR="009200EB" w:rsidRPr="00F93196" w:rsidTr="00AB1E41">
        <w:tc>
          <w:tcPr>
            <w:tcW w:w="2356" w:type="dxa"/>
          </w:tcPr>
          <w:p w:rsidR="009200EB" w:rsidRDefault="009200EB" w:rsidP="00AB1E41">
            <w:proofErr w:type="spellStart"/>
            <w:r>
              <w:t>nglinks</w:t>
            </w:r>
            <w:proofErr w:type="spellEnd"/>
          </w:p>
        </w:tc>
        <w:tc>
          <w:tcPr>
            <w:tcW w:w="1658" w:type="dxa"/>
          </w:tcPr>
          <w:p w:rsidR="009200EB" w:rsidRPr="00F93196" w:rsidRDefault="009200EB" w:rsidP="00AB1E41">
            <w:pPr>
              <w:jc w:val="center"/>
            </w:pPr>
            <w:r>
              <w:t>ICA</w:t>
            </w:r>
          </w:p>
        </w:tc>
        <w:tc>
          <w:tcPr>
            <w:tcW w:w="5228" w:type="dxa"/>
          </w:tcPr>
          <w:p w:rsidR="009200EB" w:rsidRDefault="009200EB" w:rsidP="00AB1E41">
            <w:r>
              <w:t>100*</w:t>
            </w:r>
            <w:r w:rsidRPr="009200EB">
              <w:t>(</w:t>
            </w:r>
            <w:proofErr w:type="spellStart"/>
            <w:r>
              <w:t>glinks</w:t>
            </w:r>
            <w:proofErr w:type="spellEnd"/>
            <w:r w:rsidRPr="009200EB">
              <w:t>/phrases)</w:t>
            </w:r>
          </w:p>
        </w:tc>
      </w:tr>
      <w:tr w:rsidR="009200EB" w:rsidRPr="00F93196" w:rsidTr="00AB1E41">
        <w:tc>
          <w:tcPr>
            <w:tcW w:w="2356" w:type="dxa"/>
          </w:tcPr>
          <w:p w:rsidR="009200EB" w:rsidRDefault="009200EB" w:rsidP="00AB1E41">
            <w:proofErr w:type="spellStart"/>
            <w:r>
              <w:t>npubfund</w:t>
            </w:r>
            <w:proofErr w:type="spellEnd"/>
          </w:p>
        </w:tc>
        <w:tc>
          <w:tcPr>
            <w:tcW w:w="1658" w:type="dxa"/>
          </w:tcPr>
          <w:p w:rsidR="009200EB" w:rsidRPr="00F93196" w:rsidRDefault="009200EB" w:rsidP="00AB1E41">
            <w:pPr>
              <w:jc w:val="center"/>
            </w:pPr>
            <w:r>
              <w:t>ICA</w:t>
            </w:r>
          </w:p>
        </w:tc>
        <w:tc>
          <w:tcPr>
            <w:tcW w:w="5228" w:type="dxa"/>
          </w:tcPr>
          <w:p w:rsidR="009200EB" w:rsidRDefault="009200EB" w:rsidP="00AB1E41">
            <w:r>
              <w:t>100*</w:t>
            </w:r>
            <w:r w:rsidRPr="009200EB">
              <w:t>(</w:t>
            </w:r>
            <w:proofErr w:type="spellStart"/>
            <w:r>
              <w:t>pubfund</w:t>
            </w:r>
            <w:proofErr w:type="spellEnd"/>
            <w:r w:rsidRPr="009200EB">
              <w:t>/phrases)</w:t>
            </w:r>
          </w:p>
        </w:tc>
      </w:tr>
      <w:tr w:rsidR="009200EB" w:rsidRPr="00F93196" w:rsidTr="00AB1E41">
        <w:tc>
          <w:tcPr>
            <w:tcW w:w="2356" w:type="dxa"/>
          </w:tcPr>
          <w:p w:rsidR="009200EB" w:rsidRPr="00F93196" w:rsidRDefault="009200EB" w:rsidP="00AB1E41">
            <w:proofErr w:type="spellStart"/>
            <w:r>
              <w:t>nproducts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r>
              <w:t>products</w:t>
            </w:r>
            <w:r w:rsidRPr="009200EB">
              <w:t>/phrases)</w:t>
            </w:r>
          </w:p>
        </w:tc>
      </w:tr>
      <w:tr w:rsidR="009200EB" w:rsidRPr="00F93196" w:rsidTr="00AB1E41">
        <w:tc>
          <w:tcPr>
            <w:tcW w:w="2356" w:type="dxa"/>
          </w:tcPr>
          <w:p w:rsidR="009200EB" w:rsidRPr="00F93196" w:rsidRDefault="009200EB" w:rsidP="00AB1E41">
            <w:proofErr w:type="spellStart"/>
            <w:r>
              <w:t>nm</w:t>
            </w:r>
            <w:r w:rsidRPr="00F93196">
              <w:t>anu</w:t>
            </w:r>
            <w:r>
              <w:t>i</w:t>
            </w:r>
            <w:r w:rsidRPr="00F93196">
              <w:t>nt</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m</w:t>
            </w:r>
            <w:r w:rsidRPr="00F93196">
              <w:t>anu</w:t>
            </w:r>
            <w:r>
              <w:t>i</w:t>
            </w:r>
            <w:r w:rsidRPr="00F93196">
              <w:t>nt</w:t>
            </w:r>
            <w:proofErr w:type="spellEnd"/>
            <w:r w:rsidRPr="009200EB">
              <w:t>/phrases)</w:t>
            </w:r>
          </w:p>
        </w:tc>
      </w:tr>
      <w:tr w:rsidR="009200EB" w:rsidRPr="00F93196" w:rsidTr="00AB1E41">
        <w:tc>
          <w:tcPr>
            <w:tcW w:w="2356" w:type="dxa"/>
          </w:tcPr>
          <w:p w:rsidR="009200EB" w:rsidRPr="00F93196" w:rsidRDefault="009200EB" w:rsidP="00AB1E41">
            <w:proofErr w:type="spellStart"/>
            <w:r>
              <w:t>nc</w:t>
            </w:r>
            <w:r w:rsidRPr="00F93196">
              <w:t>ustmr</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c</w:t>
            </w:r>
            <w:r w:rsidRPr="00F93196">
              <w:t>ustmr</w:t>
            </w:r>
            <w:proofErr w:type="spellEnd"/>
            <w:r w:rsidRPr="009200EB">
              <w:t>/phrases)</w:t>
            </w:r>
          </w:p>
        </w:tc>
      </w:tr>
      <w:tr w:rsidR="009200EB" w:rsidRPr="00F93196" w:rsidTr="00AB1E41">
        <w:tc>
          <w:tcPr>
            <w:tcW w:w="2356" w:type="dxa"/>
          </w:tcPr>
          <w:p w:rsidR="009200EB" w:rsidRPr="00F93196" w:rsidRDefault="009200EB" w:rsidP="00AB1E41">
            <w:proofErr w:type="spellStart"/>
            <w:r>
              <w:t>nc</w:t>
            </w:r>
            <w:r w:rsidRPr="00F93196">
              <w:t>ust</w:t>
            </w:r>
            <w:r>
              <w:t>t</w:t>
            </w:r>
            <w:r w:rsidRPr="00F93196">
              <w:t>n</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c</w:t>
            </w:r>
            <w:r w:rsidRPr="00F93196">
              <w:t>ust</w:t>
            </w:r>
            <w:r>
              <w:t>t</w:t>
            </w:r>
            <w:r w:rsidRPr="00F93196">
              <w:t>n</w:t>
            </w:r>
            <w:proofErr w:type="spellEnd"/>
            <w:r w:rsidRPr="009200EB">
              <w:t>/phrases)</w:t>
            </w:r>
          </w:p>
        </w:tc>
      </w:tr>
      <w:tr w:rsidR="009200EB" w:rsidRPr="00F93196" w:rsidTr="00AB1E41">
        <w:tc>
          <w:tcPr>
            <w:tcW w:w="2356" w:type="dxa"/>
          </w:tcPr>
          <w:p w:rsidR="009200EB" w:rsidRPr="00F93196" w:rsidRDefault="009200EB" w:rsidP="00AB1E41">
            <w:proofErr w:type="spellStart"/>
            <w:r>
              <w:t>i</w:t>
            </w:r>
            <w:r w:rsidRPr="00F93196">
              <w:t>nv</w:t>
            </w:r>
            <w:r>
              <w:t>nrw</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i</w:t>
            </w:r>
            <w:r w:rsidRPr="00F93196">
              <w:t>nv</w:t>
            </w:r>
            <w:r>
              <w:t>nrw</w:t>
            </w:r>
            <w:proofErr w:type="spellEnd"/>
            <w:r w:rsidRPr="009200EB">
              <w:t>/phrases)</w:t>
            </w:r>
          </w:p>
        </w:tc>
      </w:tr>
      <w:tr w:rsidR="009200EB" w:rsidRPr="00F93196" w:rsidTr="00AB1E41">
        <w:tc>
          <w:tcPr>
            <w:tcW w:w="2356" w:type="dxa"/>
          </w:tcPr>
          <w:p w:rsidR="009200EB" w:rsidRPr="00F93196" w:rsidRDefault="009200EB" w:rsidP="00AB1E41">
            <w:proofErr w:type="spellStart"/>
            <w:r>
              <w:t>nv</w:t>
            </w:r>
            <w:r w:rsidRPr="00F93196">
              <w:t>en</w:t>
            </w:r>
            <w:r>
              <w:t>c</w:t>
            </w:r>
            <w:r w:rsidRPr="00F93196">
              <w:t>ap</w:t>
            </w:r>
            <w:r>
              <w:t>nw</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v</w:t>
            </w:r>
            <w:r w:rsidRPr="00F93196">
              <w:t>en</w:t>
            </w:r>
            <w:r>
              <w:t>c</w:t>
            </w:r>
            <w:r w:rsidRPr="00F93196">
              <w:t>ap</w:t>
            </w:r>
            <w:r>
              <w:t>nw</w:t>
            </w:r>
            <w:proofErr w:type="spellEnd"/>
            <w:r w:rsidRPr="009200EB">
              <w:t>/phrases)</w:t>
            </w:r>
          </w:p>
        </w:tc>
      </w:tr>
      <w:tr w:rsidR="009200EB" w:rsidRPr="00F93196" w:rsidTr="00AB1E41">
        <w:tc>
          <w:tcPr>
            <w:tcW w:w="2356" w:type="dxa"/>
          </w:tcPr>
          <w:p w:rsidR="009200EB" w:rsidRPr="00F93196" w:rsidRDefault="009200EB" w:rsidP="00AB1E41">
            <w:r>
              <w:t>nrndins7</w:t>
            </w:r>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r>
              <w:t>rndins7</w:t>
            </w:r>
            <w:r w:rsidRPr="009200EB">
              <w:t>/phrases)</w:t>
            </w:r>
          </w:p>
        </w:tc>
      </w:tr>
      <w:tr w:rsidR="009200EB" w:rsidRPr="00F93196" w:rsidTr="00AB1E41">
        <w:tc>
          <w:tcPr>
            <w:tcW w:w="2356" w:type="dxa"/>
          </w:tcPr>
          <w:p w:rsidR="009200EB" w:rsidRPr="00F93196" w:rsidRDefault="009200EB" w:rsidP="00AB1E41">
            <w:proofErr w:type="spellStart"/>
            <w:r>
              <w:t>np</w:t>
            </w:r>
            <w:r w:rsidRPr="00F93196">
              <w:t>artner</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r>
              <w:t>p</w:t>
            </w:r>
            <w:r w:rsidRPr="00F93196">
              <w:t>artner</w:t>
            </w:r>
            <w:r w:rsidRPr="009200EB">
              <w:t>/phrases)</w:t>
            </w:r>
          </w:p>
        </w:tc>
      </w:tr>
      <w:tr w:rsidR="009200EB" w:rsidRPr="00F93196" w:rsidTr="00AB1E41">
        <w:tc>
          <w:tcPr>
            <w:tcW w:w="2356" w:type="dxa"/>
          </w:tcPr>
          <w:p w:rsidR="009200EB" w:rsidRPr="00F93196" w:rsidRDefault="009200EB" w:rsidP="00AB1E41">
            <w:proofErr w:type="spellStart"/>
            <w:r>
              <w:t>nukcitiesins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ukcitiesins</w:t>
            </w:r>
            <w:proofErr w:type="spellEnd"/>
            <w:r w:rsidRPr="009200EB">
              <w:t>/phrases)</w:t>
            </w:r>
          </w:p>
        </w:tc>
      </w:tr>
      <w:tr w:rsidR="009200EB" w:rsidRPr="00F93196" w:rsidTr="00AB1E41">
        <w:tc>
          <w:tcPr>
            <w:tcW w:w="2356" w:type="dxa"/>
          </w:tcPr>
          <w:p w:rsidR="009200EB" w:rsidRPr="00F93196" w:rsidRDefault="009200EB" w:rsidP="00AB1E41">
            <w:proofErr w:type="spellStart"/>
            <w:r>
              <w:t>nrowcitiesins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rowcitiesins</w:t>
            </w:r>
            <w:proofErr w:type="spellEnd"/>
            <w:r w:rsidRPr="009200EB">
              <w:t>/phrases)</w:t>
            </w:r>
          </w:p>
        </w:tc>
      </w:tr>
      <w:tr w:rsidR="009200EB" w:rsidRPr="00F93196" w:rsidTr="00AB1E41">
        <w:tc>
          <w:tcPr>
            <w:tcW w:w="2356" w:type="dxa"/>
          </w:tcPr>
          <w:p w:rsidR="009200EB" w:rsidRPr="00F93196" w:rsidRDefault="009200EB" w:rsidP="00AB1E41">
            <w:proofErr w:type="spellStart"/>
            <w:r>
              <w:t>nm</w:t>
            </w:r>
            <w:r w:rsidRPr="00F93196">
              <w:t>em</w:t>
            </w:r>
            <w:r>
              <w:t>o</w:t>
            </w:r>
            <w:r w:rsidRPr="00F93196">
              <w:t>rg</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m</w:t>
            </w:r>
            <w:r w:rsidRPr="00F93196">
              <w:t>em</w:t>
            </w:r>
            <w:r>
              <w:t>o</w:t>
            </w:r>
            <w:r w:rsidRPr="00F93196">
              <w:t>rg</w:t>
            </w:r>
            <w:proofErr w:type="spellEnd"/>
            <w:r w:rsidRPr="009200EB">
              <w:t>/phrases)</w:t>
            </w:r>
          </w:p>
        </w:tc>
      </w:tr>
      <w:tr w:rsidR="009200EB" w:rsidRPr="00F93196" w:rsidTr="00AB1E41">
        <w:tc>
          <w:tcPr>
            <w:tcW w:w="2356" w:type="dxa"/>
          </w:tcPr>
          <w:p w:rsidR="009200EB" w:rsidRPr="00F93196" w:rsidRDefault="009200EB" w:rsidP="00AB1E41">
            <w:proofErr w:type="spellStart"/>
            <w:r>
              <w:t>nu</w:t>
            </w:r>
            <w:r w:rsidRPr="00F93196">
              <w:t>ni</w:t>
            </w:r>
            <w:r>
              <w:t>l</w:t>
            </w:r>
            <w:r w:rsidRPr="00F93196">
              <w:t>inks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u</w:t>
            </w:r>
            <w:r w:rsidRPr="00F93196">
              <w:t>ni</w:t>
            </w:r>
            <w:r>
              <w:t>l</w:t>
            </w:r>
            <w:r w:rsidRPr="00F93196">
              <w:t>inks</w:t>
            </w:r>
            <w:proofErr w:type="spellEnd"/>
            <w:r w:rsidRPr="009200EB">
              <w:t>/phrases)</w:t>
            </w:r>
          </w:p>
        </w:tc>
      </w:tr>
      <w:tr w:rsidR="009200EB" w:rsidRPr="00F93196" w:rsidTr="00AB1E41">
        <w:tc>
          <w:tcPr>
            <w:tcW w:w="2356" w:type="dxa"/>
          </w:tcPr>
          <w:p w:rsidR="009200EB" w:rsidRPr="00F93196" w:rsidRDefault="009200EB" w:rsidP="00AB1E41">
            <w:proofErr w:type="spellStart"/>
            <w:r>
              <w:t>nt</w:t>
            </w:r>
            <w:r w:rsidRPr="00F93196">
              <w:t>rls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t</w:t>
            </w:r>
            <w:r w:rsidRPr="00F93196">
              <w:t>rls</w:t>
            </w:r>
            <w:proofErr w:type="spellEnd"/>
            <w:r w:rsidRPr="009200EB">
              <w:t>/phrases)</w:t>
            </w:r>
          </w:p>
        </w:tc>
      </w:tr>
      <w:tr w:rsidR="009200EB" w:rsidRPr="00F93196" w:rsidTr="00AB1E41">
        <w:tc>
          <w:tcPr>
            <w:tcW w:w="2356" w:type="dxa"/>
          </w:tcPr>
          <w:p w:rsidR="009200EB" w:rsidRPr="00F93196" w:rsidRDefault="009200EB" w:rsidP="00AB1E41">
            <w:proofErr w:type="spellStart"/>
            <w:r>
              <w:t>ng</w:t>
            </w:r>
            <w:r w:rsidRPr="00F93196">
              <w:t>reen</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r>
              <w:t>g</w:t>
            </w:r>
            <w:r w:rsidRPr="00F93196">
              <w:t>reen</w:t>
            </w:r>
            <w:r w:rsidRPr="009200EB">
              <w:t>/phrases)</w:t>
            </w:r>
          </w:p>
        </w:tc>
      </w:tr>
      <w:tr w:rsidR="009200EB" w:rsidRPr="00F93196" w:rsidTr="00AB1E41">
        <w:tc>
          <w:tcPr>
            <w:tcW w:w="2356" w:type="dxa"/>
          </w:tcPr>
          <w:p w:rsidR="009200EB" w:rsidRPr="00F93196" w:rsidRDefault="009200EB" w:rsidP="00AB1E41">
            <w:proofErr w:type="spellStart"/>
            <w:r>
              <w:t>na</w:t>
            </w:r>
            <w:r w:rsidRPr="00F93196">
              <w:t>w</w:t>
            </w:r>
            <w:r>
              <w:t>a</w:t>
            </w:r>
            <w:r w:rsidRPr="00F93196">
              <w:t>rds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r>
              <w:t>a</w:t>
            </w:r>
            <w:r w:rsidRPr="00F93196">
              <w:t>w</w:t>
            </w:r>
            <w:r>
              <w:t>a</w:t>
            </w:r>
            <w:r w:rsidRPr="00F93196">
              <w:t>rds</w:t>
            </w:r>
            <w:r w:rsidRPr="009200EB">
              <w:t>/phrases)</w:t>
            </w:r>
          </w:p>
        </w:tc>
      </w:tr>
      <w:tr w:rsidR="009200EB" w:rsidRPr="00F93196" w:rsidTr="00AB1E41">
        <w:tc>
          <w:tcPr>
            <w:tcW w:w="2356" w:type="dxa"/>
          </w:tcPr>
          <w:p w:rsidR="009200EB" w:rsidRPr="00F93196" w:rsidRDefault="009200EB" w:rsidP="00AB1E41">
            <w:proofErr w:type="spellStart"/>
            <w:r>
              <w:t>ndemos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r>
              <w:t>demos</w:t>
            </w:r>
            <w:r w:rsidRPr="009200EB">
              <w:t>/phrases)</w:t>
            </w:r>
          </w:p>
        </w:tc>
      </w:tr>
      <w:tr w:rsidR="009200EB" w:rsidRPr="00F93196" w:rsidTr="00AB1E41">
        <w:tc>
          <w:tcPr>
            <w:tcW w:w="2356" w:type="dxa"/>
          </w:tcPr>
          <w:p w:rsidR="009200EB" w:rsidRPr="00F93196" w:rsidRDefault="009200EB" w:rsidP="00AB1E41">
            <w:proofErr w:type="spellStart"/>
            <w:r>
              <w:t>nrenewins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renewins</w:t>
            </w:r>
            <w:proofErr w:type="spellEnd"/>
            <w:r w:rsidRPr="009200EB">
              <w:t>/phrases)</w:t>
            </w:r>
          </w:p>
        </w:tc>
      </w:tr>
      <w:tr w:rsidR="009200EB" w:rsidRPr="00F93196" w:rsidTr="00AB1E41">
        <w:tc>
          <w:tcPr>
            <w:tcW w:w="2356" w:type="dxa"/>
          </w:tcPr>
          <w:p w:rsidR="009200EB" w:rsidRPr="00F93196" w:rsidRDefault="009200EB" w:rsidP="00AB1E41">
            <w:proofErr w:type="spellStart"/>
            <w:r>
              <w:t>nlowcarbonins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lowcarbonins</w:t>
            </w:r>
            <w:proofErr w:type="spellEnd"/>
            <w:r w:rsidRPr="009200EB">
              <w:t>/phrases)</w:t>
            </w:r>
          </w:p>
        </w:tc>
      </w:tr>
      <w:tr w:rsidR="009200EB" w:rsidRPr="00F93196" w:rsidTr="00AB1E41">
        <w:tc>
          <w:tcPr>
            <w:tcW w:w="2356" w:type="dxa"/>
          </w:tcPr>
          <w:p w:rsidR="009200EB" w:rsidRPr="00F93196" w:rsidRDefault="009200EB" w:rsidP="00AB1E41">
            <w:proofErr w:type="spellStart"/>
            <w:r>
              <w:t>nenvins</w:t>
            </w:r>
            <w:proofErr w:type="spellEnd"/>
          </w:p>
        </w:tc>
        <w:tc>
          <w:tcPr>
            <w:tcW w:w="1658" w:type="dxa"/>
          </w:tcPr>
          <w:p w:rsidR="009200EB" w:rsidRPr="00F93196" w:rsidRDefault="009200EB" w:rsidP="00AB1E41">
            <w:pPr>
              <w:jc w:val="center"/>
            </w:pPr>
            <w:r>
              <w:t>ICA</w:t>
            </w:r>
          </w:p>
        </w:tc>
        <w:tc>
          <w:tcPr>
            <w:tcW w:w="5228" w:type="dxa"/>
          </w:tcPr>
          <w:p w:rsidR="009200EB" w:rsidRPr="00F93196" w:rsidRDefault="009200EB" w:rsidP="00AB1E41">
            <w:r>
              <w:t>100*</w:t>
            </w:r>
            <w:r w:rsidRPr="009200EB">
              <w:t>(</w:t>
            </w:r>
            <w:proofErr w:type="spellStart"/>
            <w:r>
              <w:t>envins</w:t>
            </w:r>
            <w:proofErr w:type="spellEnd"/>
            <w:r w:rsidRPr="009200EB">
              <w:t>/phrases)</w:t>
            </w:r>
          </w:p>
        </w:tc>
      </w:tr>
    </w:tbl>
    <w:p w:rsidR="00D5478C" w:rsidRPr="00FB60C2" w:rsidRDefault="00F9243D" w:rsidP="00D5478C">
      <w:r w:rsidRPr="00FB60C2">
        <w:t>Sources</w:t>
      </w:r>
      <w:r w:rsidR="00D5478C" w:rsidRPr="00FB60C2">
        <w:t>:</w:t>
      </w:r>
      <w:r w:rsidR="00455ADA" w:rsidRPr="00FB60C2">
        <w:t xml:space="preserve"> ICA is</w:t>
      </w:r>
      <w:r w:rsidR="00D5478C" w:rsidRPr="00FB60C2">
        <w:t xml:space="preserve"> I</w:t>
      </w:r>
      <w:r w:rsidRPr="00FB60C2">
        <w:t xml:space="preserve">BM </w:t>
      </w:r>
      <w:r w:rsidR="00D5478C" w:rsidRPr="00FB60C2">
        <w:t>C</w:t>
      </w:r>
      <w:r w:rsidRPr="00FB60C2">
        <w:t xml:space="preserve">ontent </w:t>
      </w:r>
      <w:r w:rsidR="00D5478C" w:rsidRPr="00FB60C2">
        <w:t>A</w:t>
      </w:r>
      <w:r w:rsidRPr="00FB60C2">
        <w:t>nalytics</w:t>
      </w:r>
      <w:r w:rsidR="00D5478C" w:rsidRPr="00FB60C2">
        <w:t xml:space="preserve"> </w:t>
      </w:r>
      <w:r w:rsidR="00455ADA" w:rsidRPr="00FB60C2">
        <w:t>this</w:t>
      </w:r>
      <w:r w:rsidR="00D5478C" w:rsidRPr="00FB60C2">
        <w:t xml:space="preserve"> coll</w:t>
      </w:r>
      <w:r w:rsidR="00455ADA" w:rsidRPr="00FB60C2">
        <w:t>a</w:t>
      </w:r>
      <w:r w:rsidR="00D5478C" w:rsidRPr="00FB60C2">
        <w:t>t</w:t>
      </w:r>
      <w:r w:rsidR="00455ADA" w:rsidRPr="00FB60C2">
        <w:t>e</w:t>
      </w:r>
      <w:r w:rsidRPr="00FB60C2">
        <w:t>s the text mined from firm’s</w:t>
      </w:r>
      <w:r w:rsidR="00D5478C" w:rsidRPr="00FB60C2">
        <w:t xml:space="preserve"> web-</w:t>
      </w:r>
      <w:r w:rsidRPr="00FB60C2">
        <w:t>sit</w:t>
      </w:r>
      <w:r w:rsidR="00D5478C" w:rsidRPr="00FB60C2">
        <w:t>es.</w:t>
      </w:r>
    </w:p>
    <w:p w:rsidR="00A41800" w:rsidRPr="00FB60C2" w:rsidRDefault="00A41800" w:rsidP="00D5478C">
      <w:r w:rsidRPr="00FB60C2">
        <w:t>ONS: Office for National Statistics (</w:t>
      </w:r>
      <w:hyperlink r:id="rId8" w:history="1">
        <w:r w:rsidR="008A2FE7" w:rsidRPr="003618EF">
          <w:rPr>
            <w:rStyle w:val="Hyperlink"/>
          </w:rPr>
          <w:t>http://www.ons.gov.uk/ons/rel/cpi/consumer-price-indices/index.html</w:t>
        </w:r>
      </w:hyperlink>
      <w:r w:rsidRPr="00FB60C2">
        <w:t>)</w:t>
      </w:r>
    </w:p>
    <w:p w:rsidR="00A41800" w:rsidRPr="00FB60C2" w:rsidRDefault="00A41800" w:rsidP="00D5478C">
      <w:r w:rsidRPr="00FB60C2">
        <w:t xml:space="preserve">FAME: </w:t>
      </w:r>
      <w:r w:rsidR="00455ADA" w:rsidRPr="00FB60C2">
        <w:t xml:space="preserve">Bureau van Dijk, (2004). </w:t>
      </w:r>
      <w:proofErr w:type="gramStart"/>
      <w:r w:rsidR="00455ADA" w:rsidRPr="00FB60C2">
        <w:t>Advanced Internet Quick Guide.</w:t>
      </w:r>
      <w:proofErr w:type="gramEnd"/>
      <w:r w:rsidR="00455ADA" w:rsidRPr="00FB60C2">
        <w:t xml:space="preserve"> Bureau van Dijk Electronic Publishing.</w:t>
      </w:r>
    </w:p>
    <w:p w:rsidR="00455ADA" w:rsidRPr="00FB60C2" w:rsidRDefault="00455ADA" w:rsidP="00D5478C">
      <w:r w:rsidRPr="00FB60C2">
        <w:t xml:space="preserve">Eurostat: </w:t>
      </w:r>
      <w:hyperlink r:id="rId9" w:history="1">
        <w:r w:rsidR="00FB60C2" w:rsidRPr="00FB60C2">
          <w:rPr>
            <w:rStyle w:val="Hyperlink"/>
          </w:rPr>
          <w:t>http://ec.europa.eu/eurostat/data/database</w:t>
        </w:r>
      </w:hyperlink>
    </w:p>
    <w:p w:rsidR="00FB60C2" w:rsidRPr="00FB60C2" w:rsidRDefault="00FB60C2" w:rsidP="00D5478C">
      <w:r w:rsidRPr="00FB60C2">
        <w:t xml:space="preserve">Note: “ln” in the </w:t>
      </w:r>
      <w:proofErr w:type="spellStart"/>
      <w:r w:rsidR="00D674E0">
        <w:t>grlrealturn</w:t>
      </w:r>
      <w:proofErr w:type="spellEnd"/>
      <w:r w:rsidR="00D674E0">
        <w:t xml:space="preserve"> </w:t>
      </w:r>
      <w:r w:rsidRPr="00FB60C2">
        <w:t>transformation is taking th</w:t>
      </w:r>
      <w:r>
        <w:t>e natural logarithm of a number; “t” is a time operator for the current period “t-1” is for the previous time period.</w:t>
      </w:r>
    </w:p>
    <w:p w:rsidR="00D5478C" w:rsidRDefault="00D5478C"/>
    <w:p w:rsidR="00D674E0" w:rsidRDefault="00D674E0"/>
    <w:p w:rsidR="00D674E0" w:rsidRDefault="00D674E0"/>
    <w:p w:rsidR="00313D7A" w:rsidRPr="00F475A0" w:rsidRDefault="00313D7A" w:rsidP="008A2FE7">
      <w:pPr>
        <w:spacing w:after="0"/>
        <w:rPr>
          <w:b/>
          <w:sz w:val="24"/>
          <w:szCs w:val="24"/>
        </w:rPr>
      </w:pPr>
      <w:r w:rsidRPr="00520C59">
        <w:rPr>
          <w:b/>
          <w:sz w:val="24"/>
          <w:szCs w:val="24"/>
        </w:rPr>
        <w:lastRenderedPageBreak/>
        <w:t xml:space="preserve">Table </w:t>
      </w:r>
      <w:r w:rsidR="004F7C31">
        <w:rPr>
          <w:b/>
          <w:sz w:val="24"/>
          <w:szCs w:val="24"/>
        </w:rPr>
        <w:t>2</w:t>
      </w:r>
      <w:r w:rsidRPr="00520C59">
        <w:rPr>
          <w:b/>
          <w:sz w:val="24"/>
          <w:szCs w:val="24"/>
        </w:rPr>
        <w:t xml:space="preserve">: </w:t>
      </w:r>
      <w:r>
        <w:rPr>
          <w:b/>
          <w:sz w:val="24"/>
          <w:szCs w:val="24"/>
        </w:rPr>
        <w:t xml:space="preserve">Keywords used in the </w:t>
      </w:r>
      <w:proofErr w:type="spellStart"/>
      <w:r>
        <w:rPr>
          <w:b/>
          <w:sz w:val="24"/>
          <w:szCs w:val="24"/>
        </w:rPr>
        <w:t>webscraping</w:t>
      </w:r>
      <w:proofErr w:type="spellEnd"/>
      <w:r>
        <w:rPr>
          <w:b/>
          <w:sz w:val="24"/>
          <w:szCs w:val="24"/>
        </w:rPr>
        <w:t xml:space="preserve"> process</w:t>
      </w:r>
    </w:p>
    <w:tbl>
      <w:tblPr>
        <w:tblStyle w:val="TableGrid"/>
        <w:tblW w:w="5000" w:type="pct"/>
        <w:tblLook w:val="04A0" w:firstRow="1" w:lastRow="0" w:firstColumn="1" w:lastColumn="0" w:noHBand="0" w:noVBand="1"/>
      </w:tblPr>
      <w:tblGrid>
        <w:gridCol w:w="2466"/>
        <w:gridCol w:w="6776"/>
      </w:tblGrid>
      <w:tr w:rsidR="00313D7A" w:rsidRPr="00506936" w:rsidTr="00AB1E41">
        <w:trPr>
          <w:trHeight w:val="300"/>
        </w:trPr>
        <w:tc>
          <w:tcPr>
            <w:tcW w:w="1334" w:type="pct"/>
            <w:hideMark/>
          </w:tcPr>
          <w:p w:rsidR="00313D7A" w:rsidRPr="00506936" w:rsidRDefault="00313D7A" w:rsidP="00AB1E41">
            <w:pPr>
              <w:rPr>
                <w:rFonts w:eastAsia="Times New Roman"/>
                <w:b/>
                <w:bCs/>
                <w:color w:val="000000"/>
              </w:rPr>
            </w:pPr>
            <w:r w:rsidRPr="00506936">
              <w:rPr>
                <w:rFonts w:eastAsia="Times New Roman"/>
                <w:b/>
                <w:bCs/>
                <w:color w:val="000000"/>
              </w:rPr>
              <w:t>Variable</w:t>
            </w:r>
          </w:p>
        </w:tc>
        <w:tc>
          <w:tcPr>
            <w:tcW w:w="3666" w:type="pct"/>
            <w:hideMark/>
          </w:tcPr>
          <w:p w:rsidR="00313D7A" w:rsidRPr="00506936" w:rsidRDefault="00313D7A" w:rsidP="00AB1E41">
            <w:pPr>
              <w:rPr>
                <w:rFonts w:eastAsia="Times New Roman"/>
                <w:b/>
                <w:bCs/>
                <w:color w:val="000000"/>
              </w:rPr>
            </w:pPr>
            <w:r w:rsidRPr="00506936">
              <w:rPr>
                <w:rFonts w:eastAsia="Times New Roman"/>
                <w:b/>
                <w:bCs/>
                <w:color w:val="000000"/>
              </w:rPr>
              <w:t>Keywords Used</w:t>
            </w:r>
          </w:p>
        </w:tc>
      </w:tr>
      <w:tr w:rsidR="00313D7A" w:rsidRPr="00506936" w:rsidTr="00AB1E41">
        <w:trPr>
          <w:trHeight w:val="300"/>
        </w:trPr>
        <w:tc>
          <w:tcPr>
            <w:tcW w:w="1334" w:type="pct"/>
            <w:hideMark/>
          </w:tcPr>
          <w:p w:rsidR="00313D7A" w:rsidRPr="00506936" w:rsidRDefault="004F7C31" w:rsidP="00AB1E41">
            <w:pPr>
              <w:rPr>
                <w:rFonts w:eastAsia="Times New Roman"/>
                <w:color w:val="000000"/>
              </w:rPr>
            </w:pPr>
            <w:r>
              <w:rPr>
                <w:rFonts w:eastAsia="Times New Roman"/>
                <w:color w:val="000000"/>
              </w:rPr>
              <w:t>p</w:t>
            </w:r>
            <w:r w:rsidR="00313D7A" w:rsidRPr="00506936">
              <w:rPr>
                <w:rFonts w:eastAsia="Times New Roman"/>
                <w:color w:val="000000"/>
              </w:rPr>
              <w:t>roducts</w:t>
            </w:r>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 xml:space="preserve">buy, order, sale, sell, brand, model, version, </w:t>
            </w:r>
            <w:proofErr w:type="spellStart"/>
            <w:r w:rsidRPr="00506936">
              <w:rPr>
                <w:rFonts w:eastAsia="Times New Roman"/>
                <w:bCs/>
                <w:color w:val="000000"/>
              </w:rPr>
              <w:t>catalog</w:t>
            </w:r>
            <w:proofErr w:type="spellEnd"/>
            <w:r w:rsidRPr="00506936">
              <w:rPr>
                <w:rFonts w:eastAsia="Times New Roman"/>
                <w:bCs/>
                <w:color w:val="000000"/>
              </w:rPr>
              <w:t>, product</w:t>
            </w:r>
          </w:p>
        </w:tc>
      </w:tr>
      <w:tr w:rsidR="00313D7A" w:rsidRPr="00506936" w:rsidTr="00AB1E41">
        <w:trPr>
          <w:trHeight w:val="600"/>
        </w:trPr>
        <w:tc>
          <w:tcPr>
            <w:tcW w:w="1334" w:type="pct"/>
            <w:hideMark/>
          </w:tcPr>
          <w:p w:rsidR="00313D7A" w:rsidRPr="00506936" w:rsidRDefault="004F7C31" w:rsidP="004F7C31">
            <w:pPr>
              <w:rPr>
                <w:rFonts w:eastAsia="Times New Roman"/>
                <w:color w:val="000000"/>
              </w:rPr>
            </w:pPr>
            <w:proofErr w:type="spellStart"/>
            <w:r>
              <w:rPr>
                <w:rFonts w:eastAsia="Times New Roman"/>
                <w:color w:val="000000"/>
              </w:rPr>
              <w:t>t</w:t>
            </w:r>
            <w:r w:rsidR="00313D7A" w:rsidRPr="00506936">
              <w:rPr>
                <w:rFonts w:eastAsia="Times New Roman"/>
                <w:color w:val="000000"/>
              </w:rPr>
              <w:t>rls</w:t>
            </w:r>
            <w:proofErr w:type="spellEnd"/>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experimental, experimentation, exploratory, pilot, prelim, preliminary, provisional, tentative, test, testing, trial, in-process</w:t>
            </w:r>
          </w:p>
        </w:tc>
      </w:tr>
      <w:tr w:rsidR="00313D7A" w:rsidRPr="00506936" w:rsidTr="00AB1E41">
        <w:trPr>
          <w:trHeight w:val="600"/>
        </w:trPr>
        <w:tc>
          <w:tcPr>
            <w:tcW w:w="1334" w:type="pct"/>
            <w:hideMark/>
          </w:tcPr>
          <w:p w:rsidR="00313D7A" w:rsidRPr="00506936" w:rsidRDefault="004F7C31" w:rsidP="00AB1E41">
            <w:pPr>
              <w:rPr>
                <w:rFonts w:eastAsia="Times New Roman"/>
                <w:color w:val="000000"/>
              </w:rPr>
            </w:pPr>
            <w:r>
              <w:rPr>
                <w:rFonts w:eastAsia="Times New Roman"/>
                <w:color w:val="000000"/>
              </w:rPr>
              <w:t>d</w:t>
            </w:r>
            <w:r w:rsidR="00313D7A" w:rsidRPr="00506936">
              <w:rPr>
                <w:rFonts w:eastAsia="Times New Roman"/>
                <w:color w:val="000000"/>
              </w:rPr>
              <w:t>emos</w:t>
            </w:r>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demo, affirmation, confirmation, exhibition, exposition, expression, illustration, presentation, proof, showing, substantiation, test, validation</w:t>
            </w:r>
          </w:p>
        </w:tc>
      </w:tr>
      <w:tr w:rsidR="00313D7A" w:rsidRPr="00506936" w:rsidTr="00AB1E41">
        <w:trPr>
          <w:trHeight w:val="300"/>
        </w:trPr>
        <w:tc>
          <w:tcPr>
            <w:tcW w:w="1334" w:type="pct"/>
            <w:hideMark/>
          </w:tcPr>
          <w:p w:rsidR="00313D7A" w:rsidRPr="00506936" w:rsidRDefault="004F7C31" w:rsidP="00AB1E41">
            <w:pPr>
              <w:rPr>
                <w:rFonts w:eastAsia="Times New Roman"/>
                <w:color w:val="000000"/>
              </w:rPr>
            </w:pPr>
            <w:r>
              <w:rPr>
                <w:rFonts w:eastAsia="Times New Roman"/>
                <w:color w:val="000000"/>
              </w:rPr>
              <w:t>r</w:t>
            </w:r>
            <w:r w:rsidR="00313D7A">
              <w:rPr>
                <w:rFonts w:eastAsia="Times New Roman"/>
                <w:color w:val="000000"/>
              </w:rPr>
              <w:t>ndins7</w:t>
            </w:r>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 xml:space="preserve">lab, laboratory, research, development, </w:t>
            </w:r>
            <w:proofErr w:type="spellStart"/>
            <w:r w:rsidRPr="00506936">
              <w:rPr>
                <w:rFonts w:eastAsia="Times New Roman"/>
                <w:bCs/>
                <w:color w:val="000000"/>
              </w:rPr>
              <w:t>R&amp;D,researcher</w:t>
            </w:r>
            <w:proofErr w:type="spellEnd"/>
            <w:r w:rsidRPr="00506936">
              <w:rPr>
                <w:rFonts w:eastAsia="Times New Roman"/>
                <w:bCs/>
                <w:color w:val="000000"/>
              </w:rPr>
              <w:t>, scientist</w:t>
            </w:r>
          </w:p>
        </w:tc>
      </w:tr>
      <w:tr w:rsidR="00313D7A" w:rsidRPr="00506936" w:rsidTr="00AB1E41">
        <w:trPr>
          <w:trHeight w:val="600"/>
        </w:trPr>
        <w:tc>
          <w:tcPr>
            <w:tcW w:w="1334" w:type="pct"/>
            <w:hideMark/>
          </w:tcPr>
          <w:p w:rsidR="00313D7A" w:rsidRPr="00506936" w:rsidRDefault="004F7C31" w:rsidP="00313D7A">
            <w:pPr>
              <w:rPr>
                <w:rFonts w:eastAsia="Times New Roman"/>
                <w:color w:val="000000"/>
              </w:rPr>
            </w:pPr>
            <w:proofErr w:type="spellStart"/>
            <w:r>
              <w:rPr>
                <w:rFonts w:eastAsia="Times New Roman"/>
                <w:color w:val="000000"/>
              </w:rPr>
              <w:t>m</w:t>
            </w:r>
            <w:r w:rsidR="00313D7A" w:rsidRPr="00506936">
              <w:rPr>
                <w:rFonts w:eastAsia="Times New Roman"/>
                <w:color w:val="000000"/>
              </w:rPr>
              <w:t>anu</w:t>
            </w:r>
            <w:r w:rsidR="00313D7A">
              <w:rPr>
                <w:rFonts w:eastAsia="Times New Roman"/>
                <w:color w:val="000000"/>
              </w:rPr>
              <w:t>int</w:t>
            </w:r>
            <w:proofErr w:type="spellEnd"/>
          </w:p>
        </w:tc>
        <w:tc>
          <w:tcPr>
            <w:tcW w:w="3666" w:type="pct"/>
            <w:hideMark/>
          </w:tcPr>
          <w:p w:rsidR="00313D7A" w:rsidRPr="00506936" w:rsidRDefault="00313D7A" w:rsidP="00AB1E41">
            <w:pPr>
              <w:rPr>
                <w:rFonts w:eastAsia="Times New Roman"/>
                <w:color w:val="000000"/>
              </w:rPr>
            </w:pPr>
            <w:proofErr w:type="spellStart"/>
            <w:r w:rsidRPr="00506936">
              <w:rPr>
                <w:rFonts w:eastAsia="Times New Roman"/>
                <w:bCs/>
                <w:color w:val="000000"/>
              </w:rPr>
              <w:t>manufactur</w:t>
            </w:r>
            <w:proofErr w:type="spellEnd"/>
            <w:r w:rsidRPr="00506936">
              <w:rPr>
                <w:rFonts w:eastAsia="Times New Roman"/>
                <w:bCs/>
                <w:color w:val="000000"/>
              </w:rPr>
              <w:t xml:space="preserve"> </w:t>
            </w:r>
            <w:proofErr w:type="spellStart"/>
            <w:r w:rsidRPr="00506936">
              <w:rPr>
                <w:rFonts w:eastAsia="Times New Roman"/>
                <w:bCs/>
                <w:color w:val="000000"/>
              </w:rPr>
              <w:t>produc</w:t>
            </w:r>
            <w:proofErr w:type="spellEnd"/>
            <w:r w:rsidRPr="00506936">
              <w:rPr>
                <w:rFonts w:eastAsia="Times New Roman"/>
                <w:bCs/>
                <w:color w:val="000000"/>
              </w:rPr>
              <w:t xml:space="preserve"> assembly, *</w:t>
            </w:r>
            <w:proofErr w:type="spellStart"/>
            <w:r w:rsidRPr="00506936">
              <w:rPr>
                <w:rFonts w:eastAsia="Times New Roman"/>
                <w:bCs/>
                <w:color w:val="000000"/>
              </w:rPr>
              <w:t>fabricat</w:t>
            </w:r>
            <w:proofErr w:type="spellEnd"/>
            <w:r w:rsidRPr="00506936">
              <w:rPr>
                <w:rFonts w:eastAsia="Times New Roman"/>
                <w:bCs/>
                <w:color w:val="000000"/>
              </w:rPr>
              <w:t xml:space="preserve">*,  machined, machinery, machines, </w:t>
            </w:r>
            <w:proofErr w:type="spellStart"/>
            <w:r w:rsidRPr="00506936">
              <w:rPr>
                <w:rFonts w:eastAsia="Times New Roman"/>
                <w:bCs/>
                <w:color w:val="000000"/>
              </w:rPr>
              <w:t>mold</w:t>
            </w:r>
            <w:proofErr w:type="spellEnd"/>
            <w:r w:rsidRPr="00506936">
              <w:rPr>
                <w:rFonts w:eastAsia="Times New Roman"/>
                <w:bCs/>
                <w:color w:val="000000"/>
              </w:rPr>
              <w:t>, prefab, process, construct, weld, engineer</w:t>
            </w:r>
          </w:p>
        </w:tc>
      </w:tr>
      <w:tr w:rsidR="00313D7A" w:rsidRPr="00506936" w:rsidTr="00AB1E41">
        <w:trPr>
          <w:trHeight w:val="600"/>
        </w:trPr>
        <w:tc>
          <w:tcPr>
            <w:tcW w:w="1334" w:type="pct"/>
            <w:hideMark/>
          </w:tcPr>
          <w:p w:rsidR="00313D7A" w:rsidRPr="00506936" w:rsidRDefault="004F7C31" w:rsidP="00313D7A">
            <w:pPr>
              <w:rPr>
                <w:rFonts w:eastAsia="Times New Roman"/>
                <w:color w:val="000000"/>
              </w:rPr>
            </w:pPr>
            <w:proofErr w:type="spellStart"/>
            <w:r>
              <w:rPr>
                <w:rFonts w:eastAsia="Times New Roman"/>
                <w:color w:val="000000"/>
              </w:rPr>
              <w:t>v</w:t>
            </w:r>
            <w:r w:rsidR="00313D7A" w:rsidRPr="00506936">
              <w:rPr>
                <w:rFonts w:eastAsia="Times New Roman"/>
                <w:color w:val="000000"/>
              </w:rPr>
              <w:t>en</w:t>
            </w:r>
            <w:r w:rsidR="00313D7A">
              <w:rPr>
                <w:rFonts w:eastAsia="Times New Roman"/>
                <w:color w:val="000000"/>
              </w:rPr>
              <w:t>c</w:t>
            </w:r>
            <w:r w:rsidR="00313D7A" w:rsidRPr="00506936">
              <w:rPr>
                <w:rFonts w:eastAsia="Times New Roman"/>
                <w:color w:val="000000"/>
              </w:rPr>
              <w:t>ap</w:t>
            </w:r>
            <w:r w:rsidR="00313D7A">
              <w:rPr>
                <w:rFonts w:eastAsia="Times New Roman"/>
                <w:color w:val="000000"/>
              </w:rPr>
              <w:t>nw</w:t>
            </w:r>
            <w:proofErr w:type="spellEnd"/>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venture capital, VC, valuation, public offering, IPO, acquisition, merger, liquidity event, seed funding, round of funding, stage of funding</w:t>
            </w:r>
          </w:p>
        </w:tc>
      </w:tr>
      <w:tr w:rsidR="00313D7A" w:rsidRPr="00506936" w:rsidTr="00AB1E41">
        <w:trPr>
          <w:trHeight w:val="2400"/>
        </w:trPr>
        <w:tc>
          <w:tcPr>
            <w:tcW w:w="1334" w:type="pct"/>
            <w:hideMark/>
          </w:tcPr>
          <w:p w:rsidR="00313D7A" w:rsidRPr="00506936" w:rsidRDefault="004F7C31" w:rsidP="00313D7A">
            <w:pPr>
              <w:rPr>
                <w:rFonts w:eastAsia="Times New Roman"/>
                <w:color w:val="000000"/>
              </w:rPr>
            </w:pPr>
            <w:proofErr w:type="spellStart"/>
            <w:r>
              <w:rPr>
                <w:rFonts w:eastAsia="Times New Roman"/>
                <w:color w:val="000000"/>
              </w:rPr>
              <w:t>i</w:t>
            </w:r>
            <w:r w:rsidR="00313D7A" w:rsidRPr="00506936">
              <w:rPr>
                <w:rFonts w:eastAsia="Times New Roman"/>
                <w:color w:val="000000"/>
              </w:rPr>
              <w:t>nv</w:t>
            </w:r>
            <w:r w:rsidR="00313D7A">
              <w:rPr>
                <w:rFonts w:eastAsia="Times New Roman"/>
                <w:color w:val="000000"/>
              </w:rPr>
              <w:t>nrw</w:t>
            </w:r>
            <w:proofErr w:type="spellEnd"/>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 xml:space="preserve">investor, investment firm, private equity, bank, adventure capitalist, bridge loan, buyout, corporate venture capital, corporate venturing, deal flow, debt financing, direct financing, drive-by deal, due diligence, equity financing, financier, full ratchet, fund of funds, institutional investors, lead investor, leveraged buy-out, liquidity event, lock-up period, management buy-in, management buy-out,  master limited partnership, mezzanine debt, mezzanine financing, owner-employee, portfolio company, private equity, private placement, raising capital, recapitalization, </w:t>
            </w:r>
            <w:proofErr w:type="spellStart"/>
            <w:r w:rsidRPr="00506936">
              <w:rPr>
                <w:rFonts w:eastAsia="Times New Roman"/>
                <w:bCs/>
                <w:color w:val="000000"/>
              </w:rPr>
              <w:t>resyndication</w:t>
            </w:r>
            <w:proofErr w:type="spellEnd"/>
            <w:r w:rsidRPr="00506936">
              <w:rPr>
                <w:rFonts w:eastAsia="Times New Roman"/>
                <w:bCs/>
                <w:color w:val="000000"/>
              </w:rPr>
              <w:t>, risk capital, investment company, secondary purchase, syndication, term sheet, underwriter, vulture capitalist</w:t>
            </w:r>
          </w:p>
        </w:tc>
      </w:tr>
      <w:tr w:rsidR="00313D7A" w:rsidRPr="00506936" w:rsidTr="00AB1E41">
        <w:trPr>
          <w:trHeight w:val="300"/>
        </w:trPr>
        <w:tc>
          <w:tcPr>
            <w:tcW w:w="1334" w:type="pct"/>
            <w:hideMark/>
          </w:tcPr>
          <w:p w:rsidR="00313D7A" w:rsidRPr="00506936" w:rsidRDefault="004F7C31" w:rsidP="00313D7A">
            <w:pPr>
              <w:rPr>
                <w:rFonts w:eastAsia="Times New Roman"/>
                <w:color w:val="000000"/>
              </w:rPr>
            </w:pPr>
            <w:proofErr w:type="spellStart"/>
            <w:r>
              <w:rPr>
                <w:rFonts w:eastAsia="Times New Roman"/>
                <w:color w:val="000000"/>
              </w:rPr>
              <w:t>g</w:t>
            </w:r>
            <w:r w:rsidR="00313D7A">
              <w:rPr>
                <w:rFonts w:eastAsia="Times New Roman"/>
                <w:color w:val="000000"/>
              </w:rPr>
              <w:t>l</w:t>
            </w:r>
            <w:r w:rsidR="00313D7A" w:rsidRPr="00506936">
              <w:rPr>
                <w:rFonts w:eastAsia="Times New Roman"/>
                <w:color w:val="000000"/>
              </w:rPr>
              <w:t>inks</w:t>
            </w:r>
            <w:proofErr w:type="spellEnd"/>
          </w:p>
        </w:tc>
        <w:tc>
          <w:tcPr>
            <w:tcW w:w="3666" w:type="pct"/>
            <w:hideMark/>
          </w:tcPr>
          <w:p w:rsidR="00313D7A" w:rsidRPr="00506936" w:rsidRDefault="004F7C31" w:rsidP="004F7C31">
            <w:pPr>
              <w:rPr>
                <w:rFonts w:eastAsia="Times New Roman"/>
                <w:color w:val="000000"/>
              </w:rPr>
            </w:pPr>
            <w:r w:rsidRPr="004F7C31">
              <w:rPr>
                <w:rFonts w:eastAsia="Times New Roman"/>
                <w:bCs/>
                <w:color w:val="000000"/>
              </w:rPr>
              <w:t>((^| )(DEFRA)($| ))|(department( )for( )environment)</w:t>
            </w:r>
            <w:r>
              <w:rPr>
                <w:rFonts w:eastAsia="Times New Roman"/>
                <w:bCs/>
                <w:color w:val="000000"/>
              </w:rPr>
              <w:t xml:space="preserve">, </w:t>
            </w:r>
            <w:proofErr w:type="spellStart"/>
            <w:r w:rsidRPr="004F7C31">
              <w:rPr>
                <w:rFonts w:eastAsia="Times New Roman"/>
                <w:bCs/>
                <w:color w:val="000000"/>
              </w:rPr>
              <w:t>governement</w:t>
            </w:r>
            <w:proofErr w:type="spellEnd"/>
            <w:r w:rsidRPr="004F7C31">
              <w:rPr>
                <w:rFonts w:eastAsia="Times New Roman"/>
                <w:bCs/>
                <w:color w:val="000000"/>
              </w:rPr>
              <w:t>[a-z]*</w:t>
            </w:r>
            <w:r>
              <w:rPr>
                <w:rFonts w:eastAsia="Times New Roman"/>
                <w:bCs/>
                <w:color w:val="000000"/>
              </w:rPr>
              <w:t xml:space="preserve">, </w:t>
            </w:r>
            <w:r w:rsidRPr="004F7C31">
              <w:rPr>
                <w:rFonts w:eastAsia="Times New Roman"/>
                <w:bCs/>
                <w:color w:val="000000"/>
              </w:rPr>
              <w:t>public[a-z]*( )(sector[a-z]*|organisation)</w:t>
            </w:r>
            <w:r>
              <w:rPr>
                <w:rFonts w:eastAsia="Times New Roman"/>
                <w:bCs/>
                <w:color w:val="000000"/>
              </w:rPr>
              <w:t xml:space="preserve">, </w:t>
            </w:r>
            <w:r w:rsidRPr="004F7C31">
              <w:rPr>
                <w:rFonts w:eastAsia="Times New Roman"/>
                <w:bCs/>
                <w:color w:val="000000"/>
              </w:rPr>
              <w:t>council</w:t>
            </w:r>
            <w:r>
              <w:rPr>
                <w:rFonts w:eastAsia="Times New Roman"/>
                <w:bCs/>
                <w:color w:val="000000"/>
              </w:rPr>
              <w:t xml:space="preserve">, </w:t>
            </w:r>
            <w:proofErr w:type="spellStart"/>
            <w:r w:rsidRPr="004F7C31">
              <w:rPr>
                <w:rFonts w:eastAsia="Times New Roman"/>
                <w:bCs/>
                <w:color w:val="000000"/>
              </w:rPr>
              <w:t>european</w:t>
            </w:r>
            <w:proofErr w:type="spellEnd"/>
            <w:r w:rsidRPr="004F7C31">
              <w:rPr>
                <w:rFonts w:eastAsia="Times New Roman"/>
                <w:bCs/>
                <w:color w:val="000000"/>
              </w:rPr>
              <w:t>( )commission</w:t>
            </w:r>
            <w:r>
              <w:rPr>
                <w:rFonts w:eastAsia="Times New Roman"/>
                <w:bCs/>
                <w:color w:val="000000"/>
              </w:rPr>
              <w:t xml:space="preserve">, </w:t>
            </w:r>
            <w:r w:rsidRPr="004F7C31">
              <w:rPr>
                <w:rFonts w:eastAsia="Times New Roman"/>
                <w:bCs/>
                <w:color w:val="000000"/>
              </w:rPr>
              <w:t>(^| )TSB($| )</w:t>
            </w:r>
            <w:r>
              <w:rPr>
                <w:rFonts w:eastAsia="Times New Roman"/>
                <w:bCs/>
                <w:color w:val="000000"/>
              </w:rPr>
              <w:t>,</w:t>
            </w:r>
            <w:r w:rsidRPr="004F7C31">
              <w:rPr>
                <w:rFonts w:eastAsia="Times New Roman"/>
                <w:bCs/>
                <w:color w:val="000000"/>
              </w:rPr>
              <w:t>technology( )strategy( )board</w:t>
            </w:r>
            <w:r>
              <w:rPr>
                <w:rFonts w:eastAsia="Times New Roman"/>
                <w:bCs/>
                <w:color w:val="000000"/>
              </w:rPr>
              <w:t xml:space="preserve">, </w:t>
            </w:r>
            <w:r w:rsidRPr="004F7C31">
              <w:rPr>
                <w:rFonts w:eastAsia="Times New Roman"/>
                <w:bCs/>
                <w:color w:val="000000"/>
              </w:rPr>
              <w:t>parliament</w:t>
            </w:r>
          </w:p>
        </w:tc>
      </w:tr>
      <w:tr w:rsidR="00313D7A" w:rsidRPr="00506936" w:rsidTr="00AB1E41">
        <w:trPr>
          <w:trHeight w:val="300"/>
        </w:trPr>
        <w:tc>
          <w:tcPr>
            <w:tcW w:w="1334" w:type="pct"/>
            <w:hideMark/>
          </w:tcPr>
          <w:p w:rsidR="00313D7A" w:rsidRPr="00506936" w:rsidRDefault="004F7C31" w:rsidP="00313D7A">
            <w:pPr>
              <w:rPr>
                <w:rFonts w:eastAsia="Times New Roman"/>
                <w:color w:val="000000"/>
              </w:rPr>
            </w:pPr>
            <w:proofErr w:type="spellStart"/>
            <w:r>
              <w:rPr>
                <w:rFonts w:eastAsia="Times New Roman"/>
                <w:color w:val="000000"/>
              </w:rPr>
              <w:t>u</w:t>
            </w:r>
            <w:r w:rsidR="00313D7A" w:rsidRPr="00506936">
              <w:rPr>
                <w:rFonts w:eastAsia="Times New Roman"/>
                <w:color w:val="000000"/>
              </w:rPr>
              <w:t>ni</w:t>
            </w:r>
            <w:r w:rsidR="00313D7A">
              <w:rPr>
                <w:rFonts w:eastAsia="Times New Roman"/>
                <w:color w:val="000000"/>
              </w:rPr>
              <w:t>l</w:t>
            </w:r>
            <w:r w:rsidR="00313D7A" w:rsidRPr="00506936">
              <w:rPr>
                <w:rFonts w:eastAsia="Times New Roman"/>
                <w:color w:val="000000"/>
              </w:rPr>
              <w:t>inks</w:t>
            </w:r>
            <w:proofErr w:type="spellEnd"/>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 xml:space="preserve">university, college, institute, </w:t>
            </w:r>
            <w:proofErr w:type="spellStart"/>
            <w:r w:rsidRPr="00506936">
              <w:rPr>
                <w:rFonts w:eastAsia="Times New Roman"/>
                <w:bCs/>
                <w:color w:val="000000"/>
              </w:rPr>
              <w:t>academ</w:t>
            </w:r>
            <w:proofErr w:type="spellEnd"/>
          </w:p>
        </w:tc>
      </w:tr>
      <w:tr w:rsidR="00313D7A" w:rsidRPr="00506936" w:rsidTr="00AB1E41">
        <w:trPr>
          <w:trHeight w:val="300"/>
        </w:trPr>
        <w:tc>
          <w:tcPr>
            <w:tcW w:w="1334" w:type="pct"/>
            <w:hideMark/>
          </w:tcPr>
          <w:p w:rsidR="00313D7A" w:rsidRPr="00506936" w:rsidRDefault="00313D7A" w:rsidP="00AB1E41">
            <w:pPr>
              <w:rPr>
                <w:rFonts w:eastAsia="Times New Roman"/>
                <w:color w:val="000000"/>
              </w:rPr>
            </w:pPr>
            <w:proofErr w:type="spellStart"/>
            <w:r>
              <w:rPr>
                <w:rFonts w:eastAsia="Times New Roman"/>
                <w:color w:val="000000"/>
              </w:rPr>
              <w:t>ukcitiesins</w:t>
            </w:r>
            <w:proofErr w:type="spellEnd"/>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Look for names of UK cities and town in firm-level website data.</w:t>
            </w:r>
          </w:p>
        </w:tc>
      </w:tr>
      <w:tr w:rsidR="00313D7A" w:rsidRPr="00506936" w:rsidTr="00AB1E41">
        <w:trPr>
          <w:trHeight w:val="600"/>
        </w:trPr>
        <w:tc>
          <w:tcPr>
            <w:tcW w:w="1334" w:type="pct"/>
            <w:hideMark/>
          </w:tcPr>
          <w:p w:rsidR="00313D7A" w:rsidRPr="00506936" w:rsidRDefault="00313D7A" w:rsidP="00AB1E41">
            <w:pPr>
              <w:rPr>
                <w:rFonts w:eastAsia="Times New Roman"/>
                <w:color w:val="000000"/>
              </w:rPr>
            </w:pPr>
            <w:proofErr w:type="spellStart"/>
            <w:r>
              <w:rPr>
                <w:rFonts w:eastAsia="Times New Roman"/>
                <w:color w:val="000000"/>
              </w:rPr>
              <w:t>rowcitiesins</w:t>
            </w:r>
            <w:proofErr w:type="spellEnd"/>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Look for names of non-UK cities and town in firm-level website data.</w:t>
            </w:r>
          </w:p>
        </w:tc>
      </w:tr>
      <w:tr w:rsidR="00313D7A" w:rsidRPr="00506936" w:rsidTr="00AB1E41">
        <w:trPr>
          <w:trHeight w:val="600"/>
        </w:trPr>
        <w:tc>
          <w:tcPr>
            <w:tcW w:w="1334" w:type="pct"/>
            <w:hideMark/>
          </w:tcPr>
          <w:p w:rsidR="00313D7A" w:rsidRPr="00506936" w:rsidRDefault="00313D7A" w:rsidP="00AB1E41">
            <w:pPr>
              <w:rPr>
                <w:rFonts w:eastAsia="Times New Roman"/>
                <w:color w:val="000000"/>
              </w:rPr>
            </w:pPr>
            <w:r>
              <w:rPr>
                <w:rFonts w:eastAsia="Times New Roman"/>
                <w:color w:val="000000"/>
              </w:rPr>
              <w:t>partner</w:t>
            </w:r>
          </w:p>
        </w:tc>
        <w:tc>
          <w:tcPr>
            <w:tcW w:w="3666" w:type="pct"/>
            <w:hideMark/>
          </w:tcPr>
          <w:p w:rsidR="00313D7A" w:rsidRPr="00506936" w:rsidRDefault="00313D7A" w:rsidP="004F7C31">
            <w:pPr>
              <w:rPr>
                <w:rFonts w:eastAsia="Times New Roman"/>
                <w:color w:val="000000"/>
              </w:rPr>
            </w:pPr>
            <w:r w:rsidRPr="00506936">
              <w:rPr>
                <w:rFonts w:eastAsia="Times New Roman"/>
                <w:bCs/>
                <w:color w:val="000000"/>
              </w:rPr>
              <w:t xml:space="preserve">partner, stakeholder, distributor, </w:t>
            </w:r>
            <w:proofErr w:type="spellStart"/>
            <w:r w:rsidRPr="00506936">
              <w:rPr>
                <w:rFonts w:eastAsia="Times New Roman"/>
                <w:bCs/>
                <w:color w:val="000000"/>
              </w:rPr>
              <w:t>collaborat</w:t>
            </w:r>
            <w:proofErr w:type="spellEnd"/>
            <w:r w:rsidRPr="00506936">
              <w:rPr>
                <w:rFonts w:eastAsia="Times New Roman"/>
                <w:bCs/>
                <w:color w:val="000000"/>
              </w:rPr>
              <w:t>, alliance, joint venture,  agreement, supplier, parts manufacturer</w:t>
            </w:r>
          </w:p>
        </w:tc>
      </w:tr>
      <w:tr w:rsidR="00313D7A" w:rsidRPr="00506936" w:rsidTr="00AB1E41">
        <w:trPr>
          <w:trHeight w:val="900"/>
        </w:trPr>
        <w:tc>
          <w:tcPr>
            <w:tcW w:w="1334" w:type="pct"/>
            <w:hideMark/>
          </w:tcPr>
          <w:p w:rsidR="00313D7A" w:rsidRPr="00506936" w:rsidRDefault="00313D7A" w:rsidP="00AB1E41">
            <w:pPr>
              <w:rPr>
                <w:rFonts w:eastAsia="Times New Roman"/>
                <w:color w:val="000000"/>
              </w:rPr>
            </w:pPr>
            <w:r>
              <w:rPr>
                <w:rFonts w:eastAsia="Times New Roman"/>
                <w:color w:val="000000"/>
              </w:rPr>
              <w:t>green</w:t>
            </w:r>
          </w:p>
        </w:tc>
        <w:tc>
          <w:tcPr>
            <w:tcW w:w="3666" w:type="pct"/>
            <w:hideMark/>
          </w:tcPr>
          <w:p w:rsidR="00313D7A" w:rsidRPr="00506936" w:rsidRDefault="00313D7A" w:rsidP="004F7C31">
            <w:pPr>
              <w:rPr>
                <w:rFonts w:eastAsia="Times New Roman"/>
                <w:color w:val="000000"/>
              </w:rPr>
            </w:pPr>
            <w:r w:rsidRPr="00506936">
              <w:rPr>
                <w:rFonts w:eastAsia="Times New Roman"/>
                <w:bCs/>
                <w:color w:val="000000"/>
              </w:rPr>
              <w:t xml:space="preserve">Green, </w:t>
            </w:r>
            <w:proofErr w:type="spellStart"/>
            <w:r w:rsidRPr="00506936">
              <w:rPr>
                <w:rFonts w:eastAsia="Times New Roman"/>
                <w:bCs/>
                <w:color w:val="000000"/>
              </w:rPr>
              <w:t>sustainabl</w:t>
            </w:r>
            <w:proofErr w:type="spellEnd"/>
            <w:r w:rsidRPr="00506936">
              <w:rPr>
                <w:rFonts w:eastAsia="Times New Roman"/>
                <w:bCs/>
                <w:color w:val="000000"/>
              </w:rPr>
              <w:t>*, eco-friendly, environmentally friend</w:t>
            </w:r>
            <w:r w:rsidR="004F7C31">
              <w:rPr>
                <w:rFonts w:eastAsia="Times New Roman"/>
                <w:bCs/>
                <w:color w:val="000000"/>
              </w:rPr>
              <w:t xml:space="preserve">ly, environmentally conscious, </w:t>
            </w:r>
            <w:r w:rsidRPr="00506936">
              <w:rPr>
                <w:rFonts w:eastAsia="Times New Roman"/>
                <w:bCs/>
                <w:color w:val="000000"/>
              </w:rPr>
              <w:t xml:space="preserve">renew*, clean air, clean coal, clean energy, clean fuel, clean technology, </w:t>
            </w:r>
            <w:proofErr w:type="spellStart"/>
            <w:r w:rsidRPr="00506936">
              <w:rPr>
                <w:rFonts w:eastAsia="Times New Roman"/>
                <w:bCs/>
                <w:color w:val="000000"/>
              </w:rPr>
              <w:t>cleantech</w:t>
            </w:r>
            <w:proofErr w:type="spellEnd"/>
            <w:r w:rsidRPr="00506936">
              <w:rPr>
                <w:rFonts w:eastAsia="Times New Roman"/>
                <w:bCs/>
                <w:color w:val="000000"/>
              </w:rPr>
              <w:t>, climate change, global warming, rising temperatures</w:t>
            </w:r>
          </w:p>
        </w:tc>
      </w:tr>
      <w:tr w:rsidR="00313D7A" w:rsidRPr="00506936" w:rsidTr="00AB1E41">
        <w:trPr>
          <w:trHeight w:val="300"/>
        </w:trPr>
        <w:tc>
          <w:tcPr>
            <w:tcW w:w="1334" w:type="pct"/>
            <w:hideMark/>
          </w:tcPr>
          <w:p w:rsidR="00313D7A" w:rsidRPr="00506936" w:rsidRDefault="00313D7A" w:rsidP="00313D7A">
            <w:pPr>
              <w:rPr>
                <w:rFonts w:eastAsia="Times New Roman"/>
                <w:color w:val="000000"/>
              </w:rPr>
            </w:pPr>
            <w:proofErr w:type="spellStart"/>
            <w:r>
              <w:rPr>
                <w:rFonts w:eastAsia="Times New Roman"/>
                <w:color w:val="000000"/>
              </w:rPr>
              <w:t>c</w:t>
            </w:r>
            <w:r w:rsidRPr="00506936">
              <w:rPr>
                <w:rFonts w:eastAsia="Times New Roman"/>
                <w:color w:val="000000"/>
              </w:rPr>
              <w:t>ust</w:t>
            </w:r>
            <w:r>
              <w:rPr>
                <w:rFonts w:eastAsia="Times New Roman"/>
                <w:color w:val="000000"/>
              </w:rPr>
              <w:t>t</w:t>
            </w:r>
            <w:r w:rsidRPr="00506936">
              <w:rPr>
                <w:rFonts w:eastAsia="Times New Roman"/>
                <w:color w:val="000000"/>
              </w:rPr>
              <w:t>n</w:t>
            </w:r>
            <w:proofErr w:type="spellEnd"/>
          </w:p>
        </w:tc>
        <w:tc>
          <w:tcPr>
            <w:tcW w:w="3666" w:type="pct"/>
            <w:hideMark/>
          </w:tcPr>
          <w:p w:rsidR="00313D7A" w:rsidRPr="00506936" w:rsidRDefault="00313D7A" w:rsidP="004F7C31">
            <w:pPr>
              <w:rPr>
                <w:rFonts w:eastAsia="Times New Roman"/>
                <w:color w:val="000000"/>
              </w:rPr>
            </w:pPr>
            <w:r w:rsidRPr="00506936">
              <w:rPr>
                <w:rFonts w:eastAsia="Times New Roman"/>
                <w:bCs/>
                <w:color w:val="000000"/>
              </w:rPr>
              <w:t>Key terms: custom, made to order, made-to-order, bespoke, tailor</w:t>
            </w:r>
          </w:p>
        </w:tc>
      </w:tr>
      <w:tr w:rsidR="00313D7A" w:rsidRPr="00506936" w:rsidTr="00AB1E41">
        <w:trPr>
          <w:trHeight w:val="300"/>
        </w:trPr>
        <w:tc>
          <w:tcPr>
            <w:tcW w:w="1334" w:type="pct"/>
            <w:hideMark/>
          </w:tcPr>
          <w:p w:rsidR="00313D7A" w:rsidRPr="00506936" w:rsidRDefault="00313D7A" w:rsidP="00AB1E41">
            <w:pPr>
              <w:rPr>
                <w:rFonts w:eastAsia="Times New Roman"/>
                <w:color w:val="000000"/>
              </w:rPr>
            </w:pPr>
            <w:r>
              <w:rPr>
                <w:rFonts w:eastAsia="Times New Roman"/>
                <w:color w:val="000000"/>
              </w:rPr>
              <w:t>a</w:t>
            </w:r>
            <w:r w:rsidRPr="00506936">
              <w:rPr>
                <w:rFonts w:eastAsia="Times New Roman"/>
                <w:color w:val="000000"/>
              </w:rPr>
              <w:t>wards</w:t>
            </w:r>
          </w:p>
        </w:tc>
        <w:tc>
          <w:tcPr>
            <w:tcW w:w="3666" w:type="pct"/>
            <w:hideMark/>
          </w:tcPr>
          <w:p w:rsidR="00313D7A" w:rsidRPr="00506936" w:rsidRDefault="004F7C31" w:rsidP="00AB1E41">
            <w:pPr>
              <w:rPr>
                <w:rFonts w:eastAsia="Times New Roman"/>
                <w:color w:val="000000"/>
              </w:rPr>
            </w:pPr>
            <w:r>
              <w:rPr>
                <w:rFonts w:eastAsia="Times New Roman"/>
                <w:bCs/>
                <w:color w:val="000000"/>
              </w:rPr>
              <w:t xml:space="preserve">award, prize, </w:t>
            </w:r>
            <w:proofErr w:type="spellStart"/>
            <w:r w:rsidR="00313D7A" w:rsidRPr="00506936">
              <w:rPr>
                <w:rFonts w:eastAsia="Times New Roman"/>
                <w:bCs/>
                <w:color w:val="000000"/>
              </w:rPr>
              <w:t>certif</w:t>
            </w:r>
            <w:proofErr w:type="spellEnd"/>
            <w:r w:rsidR="00313D7A" w:rsidRPr="00506936">
              <w:rPr>
                <w:rFonts w:eastAsia="Times New Roman"/>
                <w:bCs/>
                <w:color w:val="000000"/>
              </w:rPr>
              <w:t>*,</w:t>
            </w:r>
          </w:p>
        </w:tc>
      </w:tr>
      <w:tr w:rsidR="00313D7A" w:rsidRPr="00506936" w:rsidTr="00AB1E41">
        <w:trPr>
          <w:trHeight w:val="300"/>
        </w:trPr>
        <w:tc>
          <w:tcPr>
            <w:tcW w:w="1334" w:type="pct"/>
            <w:hideMark/>
          </w:tcPr>
          <w:p w:rsidR="00313D7A" w:rsidRPr="00506936" w:rsidRDefault="00313D7A" w:rsidP="00313D7A">
            <w:pPr>
              <w:rPr>
                <w:rFonts w:eastAsia="Times New Roman"/>
                <w:color w:val="000000"/>
              </w:rPr>
            </w:pPr>
            <w:proofErr w:type="spellStart"/>
            <w:r>
              <w:rPr>
                <w:rFonts w:eastAsia="Times New Roman"/>
                <w:color w:val="000000"/>
              </w:rPr>
              <w:t>m</w:t>
            </w:r>
            <w:r w:rsidRPr="00506936">
              <w:rPr>
                <w:rFonts w:eastAsia="Times New Roman"/>
                <w:color w:val="000000"/>
              </w:rPr>
              <w:t>em</w:t>
            </w:r>
            <w:r>
              <w:rPr>
                <w:rFonts w:eastAsia="Times New Roman"/>
                <w:color w:val="000000"/>
              </w:rPr>
              <w:t>org</w:t>
            </w:r>
            <w:proofErr w:type="spellEnd"/>
            <w:r w:rsidRPr="00506936">
              <w:rPr>
                <w:rFonts w:eastAsia="Times New Roman"/>
                <w:color w:val="000000"/>
              </w:rPr>
              <w:t xml:space="preserve"> </w:t>
            </w:r>
          </w:p>
        </w:tc>
        <w:tc>
          <w:tcPr>
            <w:tcW w:w="3666" w:type="pct"/>
            <w:hideMark/>
          </w:tcPr>
          <w:p w:rsidR="00313D7A" w:rsidRPr="00506936" w:rsidRDefault="00313D7A" w:rsidP="004F7C31">
            <w:pPr>
              <w:rPr>
                <w:rFonts w:eastAsia="Times New Roman"/>
                <w:color w:val="000000"/>
              </w:rPr>
            </w:pPr>
            <w:r w:rsidRPr="00506936">
              <w:rPr>
                <w:rFonts w:eastAsia="Times New Roman"/>
                <w:bCs/>
                <w:color w:val="000000"/>
              </w:rPr>
              <w:t>member, affiliation, association, club, participation, network</w:t>
            </w:r>
          </w:p>
        </w:tc>
      </w:tr>
      <w:tr w:rsidR="00313D7A" w:rsidRPr="00506936" w:rsidTr="00AB1E41">
        <w:trPr>
          <w:trHeight w:val="600"/>
        </w:trPr>
        <w:tc>
          <w:tcPr>
            <w:tcW w:w="1334" w:type="pct"/>
            <w:hideMark/>
          </w:tcPr>
          <w:p w:rsidR="00313D7A" w:rsidRPr="00506936" w:rsidRDefault="00313D7A" w:rsidP="00AB1E41">
            <w:pPr>
              <w:rPr>
                <w:rFonts w:eastAsia="Times New Roman"/>
                <w:color w:val="000000"/>
              </w:rPr>
            </w:pPr>
            <w:proofErr w:type="spellStart"/>
            <w:r>
              <w:rPr>
                <w:rFonts w:eastAsia="Times New Roman"/>
                <w:color w:val="000000"/>
              </w:rPr>
              <w:t>prodstan</w:t>
            </w:r>
            <w:proofErr w:type="spellEnd"/>
          </w:p>
        </w:tc>
        <w:tc>
          <w:tcPr>
            <w:tcW w:w="3666" w:type="pct"/>
            <w:hideMark/>
          </w:tcPr>
          <w:p w:rsidR="00313D7A" w:rsidRPr="00506936" w:rsidRDefault="00313D7A" w:rsidP="004F7C31">
            <w:pPr>
              <w:rPr>
                <w:rFonts w:eastAsia="Times New Roman"/>
                <w:color w:val="000000"/>
              </w:rPr>
            </w:pPr>
            <w:r w:rsidRPr="00313D7A">
              <w:rPr>
                <w:rFonts w:eastAsia="Times New Roman"/>
                <w:bCs/>
                <w:color w:val="000000"/>
              </w:rPr>
              <w:t>(^| )ISO[0-9]+</w:t>
            </w:r>
            <w:r w:rsidR="004F7C31">
              <w:rPr>
                <w:rFonts w:eastAsia="Times New Roman"/>
                <w:bCs/>
                <w:color w:val="000000"/>
              </w:rPr>
              <w:t xml:space="preserve">, </w:t>
            </w:r>
            <w:r w:rsidRPr="00313D7A">
              <w:rPr>
                <w:rFonts w:eastAsia="Times New Roman"/>
                <w:bCs/>
                <w:color w:val="000000"/>
              </w:rPr>
              <w:t>(^| )ISO( )[0-9]+</w:t>
            </w:r>
            <w:r w:rsidR="004F7C31">
              <w:rPr>
                <w:rFonts w:eastAsia="Times New Roman"/>
                <w:bCs/>
                <w:color w:val="000000"/>
              </w:rPr>
              <w:t xml:space="preserve">, </w:t>
            </w:r>
            <w:r w:rsidRPr="00313D7A">
              <w:rPr>
                <w:rFonts w:eastAsia="Times New Roman"/>
                <w:bCs/>
                <w:color w:val="000000"/>
              </w:rPr>
              <w:t>(^| )BS[0-9]+</w:t>
            </w:r>
            <w:r w:rsidR="004F7C31">
              <w:rPr>
                <w:rFonts w:eastAsia="Times New Roman"/>
                <w:bCs/>
                <w:color w:val="000000"/>
              </w:rPr>
              <w:t xml:space="preserve">, </w:t>
            </w:r>
            <w:r w:rsidRPr="00313D7A">
              <w:rPr>
                <w:rFonts w:eastAsia="Times New Roman"/>
                <w:bCs/>
                <w:color w:val="000000"/>
              </w:rPr>
              <w:t>(^| )BS( )[0-9]+</w:t>
            </w:r>
            <w:r w:rsidR="004F7C31">
              <w:rPr>
                <w:rFonts w:eastAsia="Times New Roman"/>
                <w:bCs/>
                <w:color w:val="000000"/>
              </w:rPr>
              <w:t xml:space="preserve">, </w:t>
            </w:r>
            <w:r w:rsidRPr="00313D7A">
              <w:rPr>
                <w:rFonts w:eastAsia="Times New Roman"/>
                <w:bCs/>
                <w:color w:val="000000"/>
              </w:rPr>
              <w:t>comply[a-z]*</w:t>
            </w:r>
            <w:r w:rsidR="004F7C31">
              <w:rPr>
                <w:rFonts w:eastAsia="Times New Roman"/>
                <w:bCs/>
                <w:color w:val="000000"/>
              </w:rPr>
              <w:t xml:space="preserve">, </w:t>
            </w:r>
            <w:proofErr w:type="spellStart"/>
            <w:r w:rsidRPr="00313D7A">
              <w:rPr>
                <w:rFonts w:eastAsia="Times New Roman"/>
                <w:bCs/>
                <w:color w:val="000000"/>
              </w:rPr>
              <w:t>complie</w:t>
            </w:r>
            <w:proofErr w:type="spellEnd"/>
            <w:r w:rsidRPr="00313D7A">
              <w:rPr>
                <w:rFonts w:eastAsia="Times New Roman"/>
                <w:bCs/>
                <w:color w:val="000000"/>
              </w:rPr>
              <w:t>[a-z]*</w:t>
            </w:r>
            <w:r w:rsidR="004F7C31">
              <w:rPr>
                <w:rFonts w:eastAsia="Times New Roman"/>
                <w:bCs/>
                <w:color w:val="000000"/>
              </w:rPr>
              <w:t xml:space="preserve">, </w:t>
            </w:r>
            <w:r w:rsidRPr="00313D7A">
              <w:rPr>
                <w:rFonts w:eastAsia="Times New Roman"/>
                <w:bCs/>
                <w:color w:val="000000"/>
              </w:rPr>
              <w:t>compliant[a-z]*</w:t>
            </w:r>
            <w:r w:rsidR="004F7C31">
              <w:rPr>
                <w:rFonts w:eastAsia="Times New Roman"/>
                <w:bCs/>
                <w:color w:val="000000"/>
              </w:rPr>
              <w:t xml:space="preserve">, </w:t>
            </w:r>
            <w:proofErr w:type="spellStart"/>
            <w:r w:rsidRPr="00313D7A">
              <w:rPr>
                <w:rFonts w:eastAsia="Times New Roman"/>
                <w:bCs/>
                <w:color w:val="000000"/>
              </w:rPr>
              <w:t>accordan</w:t>
            </w:r>
            <w:proofErr w:type="spellEnd"/>
            <w:r w:rsidRPr="00313D7A">
              <w:rPr>
                <w:rFonts w:eastAsia="Times New Roman"/>
                <w:bCs/>
                <w:color w:val="000000"/>
              </w:rPr>
              <w:t>[a-z]*</w:t>
            </w:r>
            <w:r w:rsidR="004F7C31">
              <w:rPr>
                <w:rFonts w:eastAsia="Times New Roman"/>
                <w:bCs/>
                <w:color w:val="000000"/>
              </w:rPr>
              <w:t xml:space="preserve">, </w:t>
            </w:r>
            <w:r w:rsidRPr="00313D7A">
              <w:rPr>
                <w:rFonts w:eastAsia="Times New Roman"/>
                <w:bCs/>
                <w:color w:val="000000"/>
              </w:rPr>
              <w:t>green( )deal</w:t>
            </w:r>
            <w:r w:rsidR="004F7C31">
              <w:rPr>
                <w:rFonts w:eastAsia="Times New Roman"/>
                <w:bCs/>
                <w:color w:val="000000"/>
              </w:rPr>
              <w:t xml:space="preserve">, </w:t>
            </w:r>
            <w:r w:rsidRPr="00313D7A">
              <w:rPr>
                <w:rFonts w:eastAsia="Times New Roman"/>
                <w:bCs/>
                <w:color w:val="000000"/>
              </w:rPr>
              <w:t>(product[a-z]*|</w:t>
            </w:r>
            <w:proofErr w:type="spellStart"/>
            <w:r w:rsidRPr="00313D7A">
              <w:rPr>
                <w:rFonts w:eastAsia="Times New Roman"/>
                <w:bCs/>
                <w:color w:val="000000"/>
              </w:rPr>
              <w:t>green|UK|EU|Union|British</w:t>
            </w:r>
            <w:proofErr w:type="spellEnd"/>
            <w:r w:rsidRPr="00313D7A">
              <w:rPr>
                <w:rFonts w:eastAsia="Times New Roman"/>
                <w:bCs/>
                <w:color w:val="000000"/>
              </w:rPr>
              <w:t>)( )standard[a-z]*</w:t>
            </w:r>
            <w:r w:rsidR="004F7C31">
              <w:rPr>
                <w:rFonts w:eastAsia="Times New Roman"/>
                <w:bCs/>
                <w:color w:val="000000"/>
              </w:rPr>
              <w:t xml:space="preserve">, </w:t>
            </w:r>
            <w:r w:rsidRPr="00313D7A">
              <w:rPr>
                <w:rFonts w:eastAsia="Times New Roman"/>
                <w:bCs/>
                <w:color w:val="000000"/>
              </w:rPr>
              <w:t>regulation[a-z]*</w:t>
            </w:r>
            <w:r w:rsidR="004F7C31">
              <w:rPr>
                <w:rFonts w:eastAsia="Times New Roman"/>
                <w:bCs/>
                <w:color w:val="000000"/>
              </w:rPr>
              <w:t xml:space="preserve">, </w:t>
            </w:r>
            <w:r w:rsidRPr="00313D7A">
              <w:rPr>
                <w:rFonts w:eastAsia="Times New Roman"/>
                <w:bCs/>
                <w:color w:val="000000"/>
              </w:rPr>
              <w:t>directive[a-z]*</w:t>
            </w:r>
          </w:p>
        </w:tc>
      </w:tr>
      <w:tr w:rsidR="00313D7A" w:rsidRPr="00506936" w:rsidTr="00AB1E41">
        <w:trPr>
          <w:trHeight w:val="300"/>
        </w:trPr>
        <w:tc>
          <w:tcPr>
            <w:tcW w:w="1334" w:type="pct"/>
            <w:hideMark/>
          </w:tcPr>
          <w:p w:rsidR="00313D7A" w:rsidRPr="00506936" w:rsidRDefault="00313D7A" w:rsidP="00313D7A">
            <w:pPr>
              <w:rPr>
                <w:rFonts w:eastAsia="Times New Roman"/>
                <w:color w:val="000000"/>
              </w:rPr>
            </w:pPr>
            <w:proofErr w:type="spellStart"/>
            <w:r>
              <w:rPr>
                <w:rFonts w:eastAsia="Times New Roman"/>
                <w:color w:val="000000"/>
              </w:rPr>
              <w:t>c</w:t>
            </w:r>
            <w:r w:rsidRPr="00506936">
              <w:rPr>
                <w:rFonts w:eastAsia="Times New Roman"/>
                <w:color w:val="000000"/>
              </w:rPr>
              <w:t>ust</w:t>
            </w:r>
            <w:r>
              <w:rPr>
                <w:rFonts w:eastAsia="Times New Roman"/>
                <w:color w:val="000000"/>
              </w:rPr>
              <w:t>m</w:t>
            </w:r>
            <w:r w:rsidRPr="00506936">
              <w:rPr>
                <w:rFonts w:eastAsia="Times New Roman"/>
                <w:color w:val="000000"/>
              </w:rPr>
              <w:t>r</w:t>
            </w:r>
            <w:proofErr w:type="spellEnd"/>
          </w:p>
        </w:tc>
        <w:tc>
          <w:tcPr>
            <w:tcW w:w="3666" w:type="pct"/>
            <w:hideMark/>
          </w:tcPr>
          <w:p w:rsidR="00313D7A" w:rsidRPr="00506936" w:rsidRDefault="00313D7A" w:rsidP="00AB1E41">
            <w:pPr>
              <w:rPr>
                <w:rFonts w:eastAsia="Times New Roman"/>
                <w:color w:val="000000"/>
              </w:rPr>
            </w:pPr>
            <w:r w:rsidRPr="00506936">
              <w:rPr>
                <w:rFonts w:eastAsia="Times New Roman"/>
                <w:bCs/>
                <w:color w:val="000000"/>
              </w:rPr>
              <w:t>Customer, consumer, end user, purchaser, client, customer-base, buyer</w:t>
            </w:r>
          </w:p>
        </w:tc>
      </w:tr>
      <w:tr w:rsidR="00313D7A" w:rsidRPr="00506936" w:rsidTr="00AB1E41">
        <w:trPr>
          <w:trHeight w:val="300"/>
        </w:trPr>
        <w:tc>
          <w:tcPr>
            <w:tcW w:w="1334" w:type="pct"/>
            <w:hideMark/>
          </w:tcPr>
          <w:p w:rsidR="00313D7A" w:rsidRPr="00506936" w:rsidRDefault="00313D7A" w:rsidP="00AB1E41">
            <w:pPr>
              <w:rPr>
                <w:rFonts w:eastAsia="Times New Roman"/>
                <w:color w:val="000000"/>
              </w:rPr>
            </w:pPr>
            <w:proofErr w:type="spellStart"/>
            <w:r>
              <w:rPr>
                <w:rFonts w:eastAsia="Times New Roman"/>
                <w:color w:val="000000"/>
              </w:rPr>
              <w:t>pubfund</w:t>
            </w:r>
            <w:proofErr w:type="spellEnd"/>
          </w:p>
        </w:tc>
        <w:tc>
          <w:tcPr>
            <w:tcW w:w="3666" w:type="pct"/>
            <w:hideMark/>
          </w:tcPr>
          <w:p w:rsidR="00313D7A" w:rsidRPr="00506936" w:rsidRDefault="004F7C31" w:rsidP="00AB1E41">
            <w:pPr>
              <w:rPr>
                <w:rFonts w:eastAsia="Times New Roman"/>
                <w:color w:val="000000"/>
              </w:rPr>
            </w:pPr>
            <w:r w:rsidRPr="004F7C31">
              <w:rPr>
                <w:rFonts w:eastAsia="Times New Roman"/>
                <w:bCs/>
                <w:color w:val="000000"/>
              </w:rPr>
              <w:t>(government[a-z]*|public|state|EU|Union|RDA|DEFRA|programme[a-z]*)( )(funding[a-z]*|subsidy[a-z]*|</w:t>
            </w:r>
            <w:proofErr w:type="spellStart"/>
            <w:r w:rsidRPr="004F7C31">
              <w:rPr>
                <w:rFonts w:eastAsia="Times New Roman"/>
                <w:bCs/>
                <w:color w:val="000000"/>
              </w:rPr>
              <w:t>grant|grants|loan|support</w:t>
            </w:r>
            <w:proofErr w:type="spellEnd"/>
            <w:r w:rsidRPr="004F7C31">
              <w:rPr>
                <w:rFonts w:eastAsia="Times New Roman"/>
                <w:bCs/>
                <w:color w:val="000000"/>
              </w:rPr>
              <w:t>)</w:t>
            </w:r>
          </w:p>
        </w:tc>
      </w:tr>
    </w:tbl>
    <w:p w:rsidR="00D5478C" w:rsidRDefault="004F7C31">
      <w:r>
        <w:t xml:space="preserve">Note: 2012 data was from Firm’s web-site, historical data was scraped from firm’s archived web-sites on the </w:t>
      </w:r>
      <w:proofErr w:type="spellStart"/>
      <w:r>
        <w:t>Wayback</w:t>
      </w:r>
      <w:proofErr w:type="spellEnd"/>
      <w:r>
        <w:t xml:space="preserve"> machine.</w:t>
      </w:r>
    </w:p>
    <w:p w:rsidR="009F3719" w:rsidRDefault="009F3719"/>
    <w:p w:rsidR="00B71538" w:rsidRDefault="000C5AAF">
      <w:r w:rsidRPr="000C5AAF">
        <w:rPr>
          <w:b/>
        </w:rPr>
        <w:t>Database collection method</w:t>
      </w:r>
      <w:r>
        <w:t xml:space="preserve">: </w:t>
      </w:r>
      <w:r w:rsidR="00B71538">
        <w:t>We collected the financial information on the UK</w:t>
      </w:r>
      <w:r w:rsidRPr="000C5AAF">
        <w:t xml:space="preserve"> firm</w:t>
      </w:r>
      <w:r w:rsidR="00B71538">
        <w:t>s by downloading Companies House data</w:t>
      </w:r>
      <w:r w:rsidRPr="000C5AAF">
        <w:t xml:space="preserve"> from the FAME database available through the University of Manchester Library</w:t>
      </w:r>
      <w:r w:rsidR="00B71538">
        <w:t xml:space="preserve"> (see </w:t>
      </w:r>
      <w:hyperlink r:id="rId10" w:history="1">
        <w:r w:rsidR="00B71538" w:rsidRPr="003618EF">
          <w:rPr>
            <w:rStyle w:val="Hyperlink"/>
          </w:rPr>
          <w:t>http://www.library.manchester.ac.uk/searchresources/databases/f/</w:t>
        </w:r>
      </w:hyperlink>
      <w:r w:rsidR="00B71538">
        <w:t>)</w:t>
      </w:r>
      <w:r w:rsidRPr="000C5AAF">
        <w:t xml:space="preserve">. </w:t>
      </w:r>
      <w:r w:rsidR="008F46B7" w:rsidRPr="008F46B7">
        <w:t xml:space="preserve">Grant information </w:t>
      </w:r>
      <w:r w:rsidR="008A2FE7">
        <w:t>on</w:t>
      </w:r>
      <w:r w:rsidR="008F46B7" w:rsidRPr="008F46B7">
        <w:t xml:space="preserve"> companies came from the Technology Strategy Board. Patent information was from the </w:t>
      </w:r>
      <w:proofErr w:type="spellStart"/>
      <w:r w:rsidR="008F46B7" w:rsidRPr="008F46B7">
        <w:t>Derwent</w:t>
      </w:r>
      <w:proofErr w:type="spellEnd"/>
      <w:r w:rsidR="008F46B7" w:rsidRPr="008F46B7">
        <w:t xml:space="preserve"> database and publication information was from the Web of Science. </w:t>
      </w:r>
      <w:r w:rsidR="00B71538">
        <w:t>The Consumer Price index was from the Office for National Statistics (</w:t>
      </w:r>
      <w:hyperlink r:id="rId11" w:history="1">
        <w:r w:rsidR="008A2FE7" w:rsidRPr="003618EF">
          <w:rPr>
            <w:rStyle w:val="Hyperlink"/>
          </w:rPr>
          <w:t>http://www.ons.gov.uk/ons/rel/cpi/consumer-price-indices/index.html</w:t>
        </w:r>
      </w:hyperlink>
      <w:r w:rsidR="00B71538">
        <w:t>).</w:t>
      </w:r>
      <w:r w:rsidR="008A2FE7">
        <w:t xml:space="preserve"> The Human Resources in Science and Technology variable was from the Eurostat database (</w:t>
      </w:r>
      <w:hyperlink r:id="rId12" w:history="1">
        <w:r w:rsidR="008A2FE7" w:rsidRPr="00FB60C2">
          <w:rPr>
            <w:rStyle w:val="Hyperlink"/>
          </w:rPr>
          <w:t>http://ec.europa.eu/eurostat/data/database</w:t>
        </w:r>
      </w:hyperlink>
      <w:r w:rsidR="008A2FE7">
        <w:t>).</w:t>
      </w:r>
    </w:p>
    <w:p w:rsidR="008F46B7" w:rsidRDefault="008F46B7">
      <w:r w:rsidRPr="008F46B7">
        <w:t>Unstructured data was mined from firm's web-sites.</w:t>
      </w:r>
      <w:r w:rsidR="00227A9F">
        <w:t xml:space="preserve"> T</w:t>
      </w:r>
      <w:r w:rsidR="00227A9F" w:rsidRPr="00227A9F">
        <w:t>he UK Intellectual Property Office has clarified that the data mining we are doing and the way we are doing it is permissible. See</w:t>
      </w:r>
      <w:r w:rsidR="00227A9F">
        <w:t>:</w:t>
      </w:r>
      <w:r w:rsidR="00227A9F" w:rsidRPr="00227A9F">
        <w:t xml:space="preserve"> </w:t>
      </w:r>
      <w:hyperlink r:id="rId13" w:history="1">
        <w:r w:rsidR="00227A9F" w:rsidRPr="003618EF">
          <w:rPr>
            <w:rStyle w:val="Hyperlink"/>
          </w:rPr>
          <w:t>https://www.gov.uk/government/uploads/system/uploads/attachment_data/file/375954/Research.pdf</w:t>
        </w:r>
      </w:hyperlink>
      <w:r w:rsidR="00227A9F">
        <w:t xml:space="preserve"> </w:t>
      </w:r>
    </w:p>
    <w:p w:rsidR="009F3719" w:rsidRDefault="009F3719"/>
    <w:p w:rsidR="00D5478C" w:rsidRDefault="00707C41">
      <w:r w:rsidRPr="00707C41">
        <w:rPr>
          <w:b/>
        </w:rPr>
        <w:t>Data sourcing, processing and preparation</w:t>
      </w:r>
      <w:r>
        <w:t xml:space="preserve">: </w:t>
      </w:r>
      <w:r w:rsidR="000C5AAF" w:rsidRPr="000C5AAF">
        <w:t xml:space="preserve">Data on patents, publications and grants were linked to the relevant firms. Unstructured data was mined from the firm's </w:t>
      </w:r>
      <w:r w:rsidR="00691BE4" w:rsidRPr="00691BE4">
        <w:t xml:space="preserve">live web-sites and from archives on the </w:t>
      </w:r>
      <w:proofErr w:type="spellStart"/>
      <w:r w:rsidR="00691BE4" w:rsidRPr="00691BE4">
        <w:t>Wayback</w:t>
      </w:r>
      <w:proofErr w:type="spellEnd"/>
      <w:r w:rsidR="00691BE4" w:rsidRPr="00691BE4">
        <w:t xml:space="preserve"> machine. The data was </w:t>
      </w:r>
      <w:r w:rsidR="000C5AAF" w:rsidRPr="000C5AAF">
        <w:t>collated in IBM Content Analytics software in XML format. The data was then imported into Vantage</w:t>
      </w:r>
      <w:bookmarkStart w:id="0" w:name="_GoBack"/>
      <w:bookmarkEnd w:id="0"/>
      <w:r w:rsidR="000C5AAF" w:rsidRPr="000C5AAF">
        <w:t xml:space="preserve"> Point software where text fields were merged and the data cleaned. Variables were extracted from Vantage Point and imported into Stata 12 for analysis.</w:t>
      </w:r>
      <w:r w:rsidR="00FB60C2">
        <w:t xml:space="preserve"> Data transformations were undertaken in Stata 12 and the description of these are listed in column 3 of Table 1 in </w:t>
      </w:r>
      <w:proofErr w:type="spellStart"/>
      <w:r w:rsidR="00FB60C2">
        <w:t>DataTechnicalReportESRC_SI</w:t>
      </w:r>
      <w:proofErr w:type="spellEnd"/>
      <w:r w:rsidR="00FB60C2">
        <w:t xml:space="preserve"> (above in this document).</w:t>
      </w:r>
      <w:r w:rsidR="008A2FE7">
        <w:t xml:space="preserve"> We standardise the web variables by dividing them by the number of phrases counted across all the firm’s web-pages for the year and then multiply this by 100.</w:t>
      </w:r>
    </w:p>
    <w:sectPr w:rsidR="00D5478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F3" w:rsidRDefault="00A914F3" w:rsidP="004F7C31">
      <w:pPr>
        <w:spacing w:after="0" w:line="240" w:lineRule="auto"/>
      </w:pPr>
      <w:r>
        <w:separator/>
      </w:r>
    </w:p>
  </w:endnote>
  <w:endnote w:type="continuationSeparator" w:id="0">
    <w:p w:rsidR="00A914F3" w:rsidRDefault="00A914F3" w:rsidP="004F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674529"/>
      <w:docPartObj>
        <w:docPartGallery w:val="Page Numbers (Bottom of Page)"/>
        <w:docPartUnique/>
      </w:docPartObj>
    </w:sdtPr>
    <w:sdtEndPr>
      <w:rPr>
        <w:noProof/>
      </w:rPr>
    </w:sdtEndPr>
    <w:sdtContent>
      <w:p w:rsidR="00AB1E41" w:rsidRDefault="00AB1E41">
        <w:pPr>
          <w:pStyle w:val="Footer"/>
          <w:jc w:val="center"/>
        </w:pPr>
        <w:r>
          <w:fldChar w:fldCharType="begin"/>
        </w:r>
        <w:r>
          <w:instrText xml:space="preserve"> PAGE   \* MERGEFORMAT </w:instrText>
        </w:r>
        <w:r>
          <w:fldChar w:fldCharType="separate"/>
        </w:r>
        <w:r w:rsidR="008A2FE7">
          <w:rPr>
            <w:noProof/>
          </w:rPr>
          <w:t>5</w:t>
        </w:r>
        <w:r>
          <w:rPr>
            <w:noProof/>
          </w:rPr>
          <w:fldChar w:fldCharType="end"/>
        </w:r>
      </w:p>
    </w:sdtContent>
  </w:sdt>
  <w:p w:rsidR="00AB1E41" w:rsidRDefault="00AB1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F3" w:rsidRDefault="00A914F3" w:rsidP="004F7C31">
      <w:pPr>
        <w:spacing w:after="0" w:line="240" w:lineRule="auto"/>
      </w:pPr>
      <w:r>
        <w:separator/>
      </w:r>
    </w:p>
  </w:footnote>
  <w:footnote w:type="continuationSeparator" w:id="0">
    <w:p w:rsidR="00A914F3" w:rsidRDefault="00A914F3" w:rsidP="004F7C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8C"/>
    <w:rsid w:val="00002056"/>
    <w:rsid w:val="00011202"/>
    <w:rsid w:val="00012E12"/>
    <w:rsid w:val="000145B8"/>
    <w:rsid w:val="000154E0"/>
    <w:rsid w:val="00016286"/>
    <w:rsid w:val="00017EC0"/>
    <w:rsid w:val="00020D22"/>
    <w:rsid w:val="00021F8F"/>
    <w:rsid w:val="00022C95"/>
    <w:rsid w:val="00023C0D"/>
    <w:rsid w:val="00027534"/>
    <w:rsid w:val="00041802"/>
    <w:rsid w:val="00041E01"/>
    <w:rsid w:val="00043048"/>
    <w:rsid w:val="000433AC"/>
    <w:rsid w:val="00043E3C"/>
    <w:rsid w:val="00044F06"/>
    <w:rsid w:val="00045AC5"/>
    <w:rsid w:val="00056938"/>
    <w:rsid w:val="00060178"/>
    <w:rsid w:val="000672E2"/>
    <w:rsid w:val="00072AFD"/>
    <w:rsid w:val="00074DA5"/>
    <w:rsid w:val="00075214"/>
    <w:rsid w:val="000757E9"/>
    <w:rsid w:val="0008001E"/>
    <w:rsid w:val="000813A3"/>
    <w:rsid w:val="00081573"/>
    <w:rsid w:val="00083BA5"/>
    <w:rsid w:val="00086576"/>
    <w:rsid w:val="0009093A"/>
    <w:rsid w:val="000912A7"/>
    <w:rsid w:val="00097780"/>
    <w:rsid w:val="000A0F78"/>
    <w:rsid w:val="000A1444"/>
    <w:rsid w:val="000A5CEC"/>
    <w:rsid w:val="000B1D42"/>
    <w:rsid w:val="000B34E3"/>
    <w:rsid w:val="000B39C4"/>
    <w:rsid w:val="000B4574"/>
    <w:rsid w:val="000B5312"/>
    <w:rsid w:val="000C5AAF"/>
    <w:rsid w:val="000C6A1E"/>
    <w:rsid w:val="000C7C18"/>
    <w:rsid w:val="000D0139"/>
    <w:rsid w:val="000D1732"/>
    <w:rsid w:val="000D207B"/>
    <w:rsid w:val="000D2FA5"/>
    <w:rsid w:val="000D6419"/>
    <w:rsid w:val="000E27B5"/>
    <w:rsid w:val="000E3044"/>
    <w:rsid w:val="000E3CE8"/>
    <w:rsid w:val="000E7BF1"/>
    <w:rsid w:val="000F04FB"/>
    <w:rsid w:val="000F1878"/>
    <w:rsid w:val="000F20C7"/>
    <w:rsid w:val="000F47A2"/>
    <w:rsid w:val="000F7D45"/>
    <w:rsid w:val="00112608"/>
    <w:rsid w:val="00113160"/>
    <w:rsid w:val="0011473C"/>
    <w:rsid w:val="0011566B"/>
    <w:rsid w:val="001247AC"/>
    <w:rsid w:val="001257CE"/>
    <w:rsid w:val="00127A5E"/>
    <w:rsid w:val="0013022A"/>
    <w:rsid w:val="0013191C"/>
    <w:rsid w:val="001343D1"/>
    <w:rsid w:val="001362C3"/>
    <w:rsid w:val="00136F68"/>
    <w:rsid w:val="001422B1"/>
    <w:rsid w:val="00143C16"/>
    <w:rsid w:val="001474C5"/>
    <w:rsid w:val="00147D53"/>
    <w:rsid w:val="00154EFB"/>
    <w:rsid w:val="00160FC2"/>
    <w:rsid w:val="0016277F"/>
    <w:rsid w:val="001629F1"/>
    <w:rsid w:val="00166253"/>
    <w:rsid w:val="0017058C"/>
    <w:rsid w:val="001815B7"/>
    <w:rsid w:val="0018579D"/>
    <w:rsid w:val="00190E9D"/>
    <w:rsid w:val="001949D7"/>
    <w:rsid w:val="00197C59"/>
    <w:rsid w:val="001A0189"/>
    <w:rsid w:val="001A2D7C"/>
    <w:rsid w:val="001A32AB"/>
    <w:rsid w:val="001A6BF3"/>
    <w:rsid w:val="001A6E27"/>
    <w:rsid w:val="001B32EE"/>
    <w:rsid w:val="001B4C18"/>
    <w:rsid w:val="001C1680"/>
    <w:rsid w:val="001C479D"/>
    <w:rsid w:val="001C570A"/>
    <w:rsid w:val="001E3B56"/>
    <w:rsid w:val="001F0F58"/>
    <w:rsid w:val="001F2EE8"/>
    <w:rsid w:val="001F5DF4"/>
    <w:rsid w:val="001F6299"/>
    <w:rsid w:val="001F6733"/>
    <w:rsid w:val="001F6FAF"/>
    <w:rsid w:val="002034AA"/>
    <w:rsid w:val="00205BCF"/>
    <w:rsid w:val="00206BEF"/>
    <w:rsid w:val="002078CE"/>
    <w:rsid w:val="00211E14"/>
    <w:rsid w:val="00213C8A"/>
    <w:rsid w:val="002243C4"/>
    <w:rsid w:val="0022732A"/>
    <w:rsid w:val="00227A9F"/>
    <w:rsid w:val="00231F1F"/>
    <w:rsid w:val="00233359"/>
    <w:rsid w:val="00242B4E"/>
    <w:rsid w:val="00243194"/>
    <w:rsid w:val="00246E43"/>
    <w:rsid w:val="002557B6"/>
    <w:rsid w:val="0025714D"/>
    <w:rsid w:val="00264428"/>
    <w:rsid w:val="00282C00"/>
    <w:rsid w:val="00283ED8"/>
    <w:rsid w:val="00284950"/>
    <w:rsid w:val="00287C59"/>
    <w:rsid w:val="002903E3"/>
    <w:rsid w:val="00291C57"/>
    <w:rsid w:val="00292AD7"/>
    <w:rsid w:val="00292F86"/>
    <w:rsid w:val="00294369"/>
    <w:rsid w:val="00294676"/>
    <w:rsid w:val="00296BF8"/>
    <w:rsid w:val="002A0223"/>
    <w:rsid w:val="002A5568"/>
    <w:rsid w:val="002A5EAA"/>
    <w:rsid w:val="002B1D9B"/>
    <w:rsid w:val="002B3E17"/>
    <w:rsid w:val="002C2780"/>
    <w:rsid w:val="002C3B9C"/>
    <w:rsid w:val="002C5621"/>
    <w:rsid w:val="002D2747"/>
    <w:rsid w:val="002D39DB"/>
    <w:rsid w:val="002D6556"/>
    <w:rsid w:val="002E1421"/>
    <w:rsid w:val="002E4E35"/>
    <w:rsid w:val="002E6066"/>
    <w:rsid w:val="002F04DB"/>
    <w:rsid w:val="002F0DC6"/>
    <w:rsid w:val="002F17BE"/>
    <w:rsid w:val="002F296A"/>
    <w:rsid w:val="00300AF4"/>
    <w:rsid w:val="00311094"/>
    <w:rsid w:val="00312256"/>
    <w:rsid w:val="003123D2"/>
    <w:rsid w:val="00313D7A"/>
    <w:rsid w:val="00315E13"/>
    <w:rsid w:val="003223FE"/>
    <w:rsid w:val="00322871"/>
    <w:rsid w:val="00323167"/>
    <w:rsid w:val="0032415C"/>
    <w:rsid w:val="003339C9"/>
    <w:rsid w:val="00333C9A"/>
    <w:rsid w:val="003352E4"/>
    <w:rsid w:val="00343232"/>
    <w:rsid w:val="00343821"/>
    <w:rsid w:val="00344CDB"/>
    <w:rsid w:val="00344FB3"/>
    <w:rsid w:val="0034535A"/>
    <w:rsid w:val="003515D0"/>
    <w:rsid w:val="0035385A"/>
    <w:rsid w:val="00353E0C"/>
    <w:rsid w:val="00357008"/>
    <w:rsid w:val="00357BC1"/>
    <w:rsid w:val="003651C9"/>
    <w:rsid w:val="003663A9"/>
    <w:rsid w:val="00366651"/>
    <w:rsid w:val="00367BB0"/>
    <w:rsid w:val="003710CB"/>
    <w:rsid w:val="003743A5"/>
    <w:rsid w:val="0037570C"/>
    <w:rsid w:val="00380F10"/>
    <w:rsid w:val="0038304D"/>
    <w:rsid w:val="003844CE"/>
    <w:rsid w:val="00385568"/>
    <w:rsid w:val="00387277"/>
    <w:rsid w:val="00390A76"/>
    <w:rsid w:val="003949E1"/>
    <w:rsid w:val="003A2380"/>
    <w:rsid w:val="003A3849"/>
    <w:rsid w:val="003A48F4"/>
    <w:rsid w:val="003A615C"/>
    <w:rsid w:val="003B0EEC"/>
    <w:rsid w:val="003B3BE4"/>
    <w:rsid w:val="003C252D"/>
    <w:rsid w:val="003C3865"/>
    <w:rsid w:val="003C5F21"/>
    <w:rsid w:val="003D1CB8"/>
    <w:rsid w:val="003D234E"/>
    <w:rsid w:val="003E0274"/>
    <w:rsid w:val="003E5DDE"/>
    <w:rsid w:val="003F1B2E"/>
    <w:rsid w:val="004038B3"/>
    <w:rsid w:val="00404F02"/>
    <w:rsid w:val="004110DE"/>
    <w:rsid w:val="004113AB"/>
    <w:rsid w:val="004135DB"/>
    <w:rsid w:val="00413F85"/>
    <w:rsid w:val="00416080"/>
    <w:rsid w:val="00416ABF"/>
    <w:rsid w:val="00426DEF"/>
    <w:rsid w:val="00431E44"/>
    <w:rsid w:val="0044425B"/>
    <w:rsid w:val="00450814"/>
    <w:rsid w:val="0045428B"/>
    <w:rsid w:val="00455ADA"/>
    <w:rsid w:val="00462175"/>
    <w:rsid w:val="00470270"/>
    <w:rsid w:val="004702DD"/>
    <w:rsid w:val="00474C21"/>
    <w:rsid w:val="004755DF"/>
    <w:rsid w:val="0047750B"/>
    <w:rsid w:val="00477AFA"/>
    <w:rsid w:val="0048561F"/>
    <w:rsid w:val="00485CE4"/>
    <w:rsid w:val="00485FBC"/>
    <w:rsid w:val="004867C6"/>
    <w:rsid w:val="00494D44"/>
    <w:rsid w:val="00495AA8"/>
    <w:rsid w:val="00497E59"/>
    <w:rsid w:val="004A11ED"/>
    <w:rsid w:val="004A2E91"/>
    <w:rsid w:val="004A4058"/>
    <w:rsid w:val="004B1D4C"/>
    <w:rsid w:val="004B2E59"/>
    <w:rsid w:val="004B4E39"/>
    <w:rsid w:val="004C09E3"/>
    <w:rsid w:val="004C1600"/>
    <w:rsid w:val="004C68CE"/>
    <w:rsid w:val="004C77A8"/>
    <w:rsid w:val="004C789A"/>
    <w:rsid w:val="004D0866"/>
    <w:rsid w:val="004D15DD"/>
    <w:rsid w:val="004D3B18"/>
    <w:rsid w:val="004D48DA"/>
    <w:rsid w:val="004D5C09"/>
    <w:rsid w:val="004E0F0B"/>
    <w:rsid w:val="004E34C1"/>
    <w:rsid w:val="004E4D2A"/>
    <w:rsid w:val="004E4EB8"/>
    <w:rsid w:val="004E4EEE"/>
    <w:rsid w:val="004E6176"/>
    <w:rsid w:val="004E798C"/>
    <w:rsid w:val="004F229B"/>
    <w:rsid w:val="004F377A"/>
    <w:rsid w:val="004F44D5"/>
    <w:rsid w:val="004F5420"/>
    <w:rsid w:val="004F7C31"/>
    <w:rsid w:val="00502E57"/>
    <w:rsid w:val="0050599E"/>
    <w:rsid w:val="00506A15"/>
    <w:rsid w:val="00506D1E"/>
    <w:rsid w:val="0051135A"/>
    <w:rsid w:val="00515640"/>
    <w:rsid w:val="005162E9"/>
    <w:rsid w:val="00521070"/>
    <w:rsid w:val="005273EE"/>
    <w:rsid w:val="0052794E"/>
    <w:rsid w:val="0053046B"/>
    <w:rsid w:val="00532F18"/>
    <w:rsid w:val="005439EA"/>
    <w:rsid w:val="00552E18"/>
    <w:rsid w:val="00555246"/>
    <w:rsid w:val="005609C2"/>
    <w:rsid w:val="005637E8"/>
    <w:rsid w:val="00563C27"/>
    <w:rsid w:val="0056617A"/>
    <w:rsid w:val="00567B4E"/>
    <w:rsid w:val="005749C1"/>
    <w:rsid w:val="005753D0"/>
    <w:rsid w:val="00581BF8"/>
    <w:rsid w:val="00582B2D"/>
    <w:rsid w:val="00596D80"/>
    <w:rsid w:val="00597DA3"/>
    <w:rsid w:val="005A3777"/>
    <w:rsid w:val="005A6BF3"/>
    <w:rsid w:val="005B490E"/>
    <w:rsid w:val="005B5956"/>
    <w:rsid w:val="005B6E1A"/>
    <w:rsid w:val="005B7F32"/>
    <w:rsid w:val="005C0B92"/>
    <w:rsid w:val="005C50CC"/>
    <w:rsid w:val="005C786E"/>
    <w:rsid w:val="005D595D"/>
    <w:rsid w:val="005E36C4"/>
    <w:rsid w:val="005E5989"/>
    <w:rsid w:val="005F15DF"/>
    <w:rsid w:val="005F1803"/>
    <w:rsid w:val="0060073B"/>
    <w:rsid w:val="00605D50"/>
    <w:rsid w:val="00622F1D"/>
    <w:rsid w:val="00623D45"/>
    <w:rsid w:val="0062590C"/>
    <w:rsid w:val="00640A69"/>
    <w:rsid w:val="00644653"/>
    <w:rsid w:val="0064490E"/>
    <w:rsid w:val="0065074C"/>
    <w:rsid w:val="00650FBF"/>
    <w:rsid w:val="0065271A"/>
    <w:rsid w:val="006537FA"/>
    <w:rsid w:val="006617AE"/>
    <w:rsid w:val="006626F3"/>
    <w:rsid w:val="00662A4C"/>
    <w:rsid w:val="0066569A"/>
    <w:rsid w:val="00670C52"/>
    <w:rsid w:val="00672111"/>
    <w:rsid w:val="006836FE"/>
    <w:rsid w:val="0068786D"/>
    <w:rsid w:val="00690E26"/>
    <w:rsid w:val="00691BE4"/>
    <w:rsid w:val="00692AE0"/>
    <w:rsid w:val="00694FEF"/>
    <w:rsid w:val="00697030"/>
    <w:rsid w:val="006A21AE"/>
    <w:rsid w:val="006A24BE"/>
    <w:rsid w:val="006B1478"/>
    <w:rsid w:val="006B19AC"/>
    <w:rsid w:val="006B6A6C"/>
    <w:rsid w:val="006C1329"/>
    <w:rsid w:val="006C1C1E"/>
    <w:rsid w:val="006C6017"/>
    <w:rsid w:val="006D00AD"/>
    <w:rsid w:val="006D014B"/>
    <w:rsid w:val="006D137A"/>
    <w:rsid w:val="006D427E"/>
    <w:rsid w:val="006D6634"/>
    <w:rsid w:val="006D7F67"/>
    <w:rsid w:val="006E0A1C"/>
    <w:rsid w:val="006E58C0"/>
    <w:rsid w:val="006E6BC6"/>
    <w:rsid w:val="006E6EB1"/>
    <w:rsid w:val="006F08CD"/>
    <w:rsid w:val="006F2B98"/>
    <w:rsid w:val="006F38B5"/>
    <w:rsid w:val="006F586E"/>
    <w:rsid w:val="006F7843"/>
    <w:rsid w:val="00706432"/>
    <w:rsid w:val="007069B8"/>
    <w:rsid w:val="00707C41"/>
    <w:rsid w:val="00714253"/>
    <w:rsid w:val="00714839"/>
    <w:rsid w:val="00716313"/>
    <w:rsid w:val="00717F0A"/>
    <w:rsid w:val="00731FE4"/>
    <w:rsid w:val="007409D0"/>
    <w:rsid w:val="00741756"/>
    <w:rsid w:val="00753C51"/>
    <w:rsid w:val="00754863"/>
    <w:rsid w:val="0075637A"/>
    <w:rsid w:val="007616B3"/>
    <w:rsid w:val="00761839"/>
    <w:rsid w:val="00765136"/>
    <w:rsid w:val="00767838"/>
    <w:rsid w:val="00770966"/>
    <w:rsid w:val="007732E3"/>
    <w:rsid w:val="00777038"/>
    <w:rsid w:val="00785CCA"/>
    <w:rsid w:val="007A555E"/>
    <w:rsid w:val="007A5875"/>
    <w:rsid w:val="007A62C2"/>
    <w:rsid w:val="007A7104"/>
    <w:rsid w:val="007B5B9D"/>
    <w:rsid w:val="007B66D8"/>
    <w:rsid w:val="007C6441"/>
    <w:rsid w:val="007C7010"/>
    <w:rsid w:val="007C7575"/>
    <w:rsid w:val="007D0602"/>
    <w:rsid w:val="007E1DD1"/>
    <w:rsid w:val="007E4751"/>
    <w:rsid w:val="007E7929"/>
    <w:rsid w:val="007F2EFB"/>
    <w:rsid w:val="007F608D"/>
    <w:rsid w:val="00801523"/>
    <w:rsid w:val="00805DE4"/>
    <w:rsid w:val="00810A15"/>
    <w:rsid w:val="00810B75"/>
    <w:rsid w:val="00811E6B"/>
    <w:rsid w:val="00811E88"/>
    <w:rsid w:val="00812C85"/>
    <w:rsid w:val="008220BD"/>
    <w:rsid w:val="00831BB8"/>
    <w:rsid w:val="00832DD1"/>
    <w:rsid w:val="008344A5"/>
    <w:rsid w:val="00834FC8"/>
    <w:rsid w:val="008375AA"/>
    <w:rsid w:val="00837FA1"/>
    <w:rsid w:val="008442B9"/>
    <w:rsid w:val="0084557D"/>
    <w:rsid w:val="00851165"/>
    <w:rsid w:val="00854B71"/>
    <w:rsid w:val="00863AE7"/>
    <w:rsid w:val="0086540C"/>
    <w:rsid w:val="0087041A"/>
    <w:rsid w:val="00870C9B"/>
    <w:rsid w:val="0088095F"/>
    <w:rsid w:val="0088185E"/>
    <w:rsid w:val="008846FF"/>
    <w:rsid w:val="00887DEC"/>
    <w:rsid w:val="008A2FE7"/>
    <w:rsid w:val="008A4895"/>
    <w:rsid w:val="008A4EB5"/>
    <w:rsid w:val="008A6D96"/>
    <w:rsid w:val="008B1A8C"/>
    <w:rsid w:val="008B1CDF"/>
    <w:rsid w:val="008B44EA"/>
    <w:rsid w:val="008D11E7"/>
    <w:rsid w:val="008E7516"/>
    <w:rsid w:val="008F2F5D"/>
    <w:rsid w:val="008F46B7"/>
    <w:rsid w:val="008F4D0E"/>
    <w:rsid w:val="00912971"/>
    <w:rsid w:val="009132B1"/>
    <w:rsid w:val="00915212"/>
    <w:rsid w:val="0091645B"/>
    <w:rsid w:val="009200EB"/>
    <w:rsid w:val="00932889"/>
    <w:rsid w:val="00945726"/>
    <w:rsid w:val="00951952"/>
    <w:rsid w:val="00955EC9"/>
    <w:rsid w:val="00956B86"/>
    <w:rsid w:val="009618F7"/>
    <w:rsid w:val="009678D6"/>
    <w:rsid w:val="009700E2"/>
    <w:rsid w:val="0097099B"/>
    <w:rsid w:val="00972D75"/>
    <w:rsid w:val="00977D0F"/>
    <w:rsid w:val="00981818"/>
    <w:rsid w:val="00982D46"/>
    <w:rsid w:val="00982F02"/>
    <w:rsid w:val="0098449D"/>
    <w:rsid w:val="00986628"/>
    <w:rsid w:val="00991070"/>
    <w:rsid w:val="0099347D"/>
    <w:rsid w:val="00995626"/>
    <w:rsid w:val="00997801"/>
    <w:rsid w:val="009A3000"/>
    <w:rsid w:val="009A7432"/>
    <w:rsid w:val="009B0B1F"/>
    <w:rsid w:val="009B4687"/>
    <w:rsid w:val="009C2CFA"/>
    <w:rsid w:val="009C2DE6"/>
    <w:rsid w:val="009C383A"/>
    <w:rsid w:val="009C3BB2"/>
    <w:rsid w:val="009C7E0D"/>
    <w:rsid w:val="009D4A6A"/>
    <w:rsid w:val="009D534C"/>
    <w:rsid w:val="009D6895"/>
    <w:rsid w:val="009D6EA1"/>
    <w:rsid w:val="009E1289"/>
    <w:rsid w:val="009E38E4"/>
    <w:rsid w:val="009E40A2"/>
    <w:rsid w:val="009E7BC3"/>
    <w:rsid w:val="009F1769"/>
    <w:rsid w:val="009F2FF3"/>
    <w:rsid w:val="009F3719"/>
    <w:rsid w:val="009F47FF"/>
    <w:rsid w:val="009F6678"/>
    <w:rsid w:val="009F722F"/>
    <w:rsid w:val="00A072F6"/>
    <w:rsid w:val="00A079A7"/>
    <w:rsid w:val="00A1105F"/>
    <w:rsid w:val="00A122A0"/>
    <w:rsid w:val="00A162E3"/>
    <w:rsid w:val="00A202D0"/>
    <w:rsid w:val="00A22F04"/>
    <w:rsid w:val="00A2454C"/>
    <w:rsid w:val="00A33C7C"/>
    <w:rsid w:val="00A360BA"/>
    <w:rsid w:val="00A41800"/>
    <w:rsid w:val="00A425D5"/>
    <w:rsid w:val="00A4454E"/>
    <w:rsid w:val="00A454F0"/>
    <w:rsid w:val="00A45CED"/>
    <w:rsid w:val="00A45FE2"/>
    <w:rsid w:val="00A46B2A"/>
    <w:rsid w:val="00A4757D"/>
    <w:rsid w:val="00A47EBE"/>
    <w:rsid w:val="00A56007"/>
    <w:rsid w:val="00A564FE"/>
    <w:rsid w:val="00A5651F"/>
    <w:rsid w:val="00A577D2"/>
    <w:rsid w:val="00A67A9D"/>
    <w:rsid w:val="00A70717"/>
    <w:rsid w:val="00A731C7"/>
    <w:rsid w:val="00A77E80"/>
    <w:rsid w:val="00A81E59"/>
    <w:rsid w:val="00A83976"/>
    <w:rsid w:val="00A840C0"/>
    <w:rsid w:val="00A909E2"/>
    <w:rsid w:val="00A914F3"/>
    <w:rsid w:val="00A91660"/>
    <w:rsid w:val="00A923EE"/>
    <w:rsid w:val="00A95DF1"/>
    <w:rsid w:val="00A960D0"/>
    <w:rsid w:val="00AA192A"/>
    <w:rsid w:val="00AA755E"/>
    <w:rsid w:val="00AB1E41"/>
    <w:rsid w:val="00AC2037"/>
    <w:rsid w:val="00AC3479"/>
    <w:rsid w:val="00AC6177"/>
    <w:rsid w:val="00AC7784"/>
    <w:rsid w:val="00AD5B3E"/>
    <w:rsid w:val="00AE0113"/>
    <w:rsid w:val="00AE434D"/>
    <w:rsid w:val="00AE4599"/>
    <w:rsid w:val="00AE5CB5"/>
    <w:rsid w:val="00AF2E69"/>
    <w:rsid w:val="00AF2F8E"/>
    <w:rsid w:val="00AF375E"/>
    <w:rsid w:val="00AF4005"/>
    <w:rsid w:val="00AF5A4E"/>
    <w:rsid w:val="00AF5E35"/>
    <w:rsid w:val="00B04A45"/>
    <w:rsid w:val="00B04E3E"/>
    <w:rsid w:val="00B13919"/>
    <w:rsid w:val="00B16622"/>
    <w:rsid w:val="00B20607"/>
    <w:rsid w:val="00B23B62"/>
    <w:rsid w:val="00B24E08"/>
    <w:rsid w:val="00B26DF4"/>
    <w:rsid w:val="00B279A1"/>
    <w:rsid w:val="00B36254"/>
    <w:rsid w:val="00B44B1A"/>
    <w:rsid w:val="00B5190B"/>
    <w:rsid w:val="00B54E6F"/>
    <w:rsid w:val="00B60E6D"/>
    <w:rsid w:val="00B61F3A"/>
    <w:rsid w:val="00B62AE1"/>
    <w:rsid w:val="00B62EBE"/>
    <w:rsid w:val="00B65C42"/>
    <w:rsid w:val="00B71538"/>
    <w:rsid w:val="00B76BB0"/>
    <w:rsid w:val="00B825E9"/>
    <w:rsid w:val="00B84A62"/>
    <w:rsid w:val="00B84D26"/>
    <w:rsid w:val="00B866CB"/>
    <w:rsid w:val="00B8694A"/>
    <w:rsid w:val="00B87C80"/>
    <w:rsid w:val="00B914E7"/>
    <w:rsid w:val="00BA5481"/>
    <w:rsid w:val="00BA6071"/>
    <w:rsid w:val="00BB0164"/>
    <w:rsid w:val="00BB6B66"/>
    <w:rsid w:val="00BB731F"/>
    <w:rsid w:val="00BB7D85"/>
    <w:rsid w:val="00BC1C25"/>
    <w:rsid w:val="00BC4F99"/>
    <w:rsid w:val="00BC7637"/>
    <w:rsid w:val="00BC795A"/>
    <w:rsid w:val="00BD384A"/>
    <w:rsid w:val="00BD472C"/>
    <w:rsid w:val="00BD63AD"/>
    <w:rsid w:val="00BE3786"/>
    <w:rsid w:val="00BE4920"/>
    <w:rsid w:val="00BE7BE9"/>
    <w:rsid w:val="00BF222D"/>
    <w:rsid w:val="00BF2820"/>
    <w:rsid w:val="00C012F1"/>
    <w:rsid w:val="00C01B26"/>
    <w:rsid w:val="00C0330A"/>
    <w:rsid w:val="00C04192"/>
    <w:rsid w:val="00C04BC5"/>
    <w:rsid w:val="00C059B4"/>
    <w:rsid w:val="00C131F8"/>
    <w:rsid w:val="00C21EE5"/>
    <w:rsid w:val="00C31CE5"/>
    <w:rsid w:val="00C31DCE"/>
    <w:rsid w:val="00C33C69"/>
    <w:rsid w:val="00C34775"/>
    <w:rsid w:val="00C34B88"/>
    <w:rsid w:val="00C3700E"/>
    <w:rsid w:val="00C412E9"/>
    <w:rsid w:val="00C4267C"/>
    <w:rsid w:val="00C44D42"/>
    <w:rsid w:val="00C46C12"/>
    <w:rsid w:val="00C50687"/>
    <w:rsid w:val="00C55D02"/>
    <w:rsid w:val="00C61B6F"/>
    <w:rsid w:val="00C62349"/>
    <w:rsid w:val="00C63656"/>
    <w:rsid w:val="00C8268C"/>
    <w:rsid w:val="00C82887"/>
    <w:rsid w:val="00C94896"/>
    <w:rsid w:val="00CA017B"/>
    <w:rsid w:val="00CA09EB"/>
    <w:rsid w:val="00CA1C55"/>
    <w:rsid w:val="00CA4BD7"/>
    <w:rsid w:val="00CA763F"/>
    <w:rsid w:val="00CB2D07"/>
    <w:rsid w:val="00CB5672"/>
    <w:rsid w:val="00CC5475"/>
    <w:rsid w:val="00CC760B"/>
    <w:rsid w:val="00CC7F87"/>
    <w:rsid w:val="00CD5B59"/>
    <w:rsid w:val="00CD7DBB"/>
    <w:rsid w:val="00CE02E6"/>
    <w:rsid w:val="00CE1EEA"/>
    <w:rsid w:val="00CE31AF"/>
    <w:rsid w:val="00CE38DB"/>
    <w:rsid w:val="00CE72DE"/>
    <w:rsid w:val="00CE7C0D"/>
    <w:rsid w:val="00CF0BA4"/>
    <w:rsid w:val="00CF67E8"/>
    <w:rsid w:val="00D032DC"/>
    <w:rsid w:val="00D0692A"/>
    <w:rsid w:val="00D10AEE"/>
    <w:rsid w:val="00D1255B"/>
    <w:rsid w:val="00D21005"/>
    <w:rsid w:val="00D21DA6"/>
    <w:rsid w:val="00D223E6"/>
    <w:rsid w:val="00D231EA"/>
    <w:rsid w:val="00D23E2F"/>
    <w:rsid w:val="00D24FF3"/>
    <w:rsid w:val="00D264C6"/>
    <w:rsid w:val="00D30F79"/>
    <w:rsid w:val="00D323F5"/>
    <w:rsid w:val="00D343A7"/>
    <w:rsid w:val="00D35947"/>
    <w:rsid w:val="00D35FEA"/>
    <w:rsid w:val="00D44759"/>
    <w:rsid w:val="00D47981"/>
    <w:rsid w:val="00D47A6F"/>
    <w:rsid w:val="00D504F4"/>
    <w:rsid w:val="00D5478C"/>
    <w:rsid w:val="00D55306"/>
    <w:rsid w:val="00D5563E"/>
    <w:rsid w:val="00D600E9"/>
    <w:rsid w:val="00D66374"/>
    <w:rsid w:val="00D665D7"/>
    <w:rsid w:val="00D674E0"/>
    <w:rsid w:val="00D6794B"/>
    <w:rsid w:val="00D70801"/>
    <w:rsid w:val="00D744C7"/>
    <w:rsid w:val="00D75A58"/>
    <w:rsid w:val="00D76C58"/>
    <w:rsid w:val="00D81091"/>
    <w:rsid w:val="00D81D92"/>
    <w:rsid w:val="00D83688"/>
    <w:rsid w:val="00D8768E"/>
    <w:rsid w:val="00D91C82"/>
    <w:rsid w:val="00D961E4"/>
    <w:rsid w:val="00DB6621"/>
    <w:rsid w:val="00DB6EA6"/>
    <w:rsid w:val="00DB71EE"/>
    <w:rsid w:val="00DC65D5"/>
    <w:rsid w:val="00DC77C7"/>
    <w:rsid w:val="00DC7FAC"/>
    <w:rsid w:val="00DD3C50"/>
    <w:rsid w:val="00DD5BE2"/>
    <w:rsid w:val="00DD780C"/>
    <w:rsid w:val="00DE5738"/>
    <w:rsid w:val="00DE67C1"/>
    <w:rsid w:val="00DE6D28"/>
    <w:rsid w:val="00DE6FFA"/>
    <w:rsid w:val="00DF1CD8"/>
    <w:rsid w:val="00DF24B5"/>
    <w:rsid w:val="00DF2890"/>
    <w:rsid w:val="00E04BF0"/>
    <w:rsid w:val="00E2520F"/>
    <w:rsid w:val="00E309AA"/>
    <w:rsid w:val="00E330A6"/>
    <w:rsid w:val="00E376CB"/>
    <w:rsid w:val="00E40996"/>
    <w:rsid w:val="00E45C35"/>
    <w:rsid w:val="00E5325A"/>
    <w:rsid w:val="00E63CC1"/>
    <w:rsid w:val="00E64C2B"/>
    <w:rsid w:val="00E710B4"/>
    <w:rsid w:val="00E712E6"/>
    <w:rsid w:val="00E74C7E"/>
    <w:rsid w:val="00E76AF7"/>
    <w:rsid w:val="00E77869"/>
    <w:rsid w:val="00E80B1E"/>
    <w:rsid w:val="00E81691"/>
    <w:rsid w:val="00E92898"/>
    <w:rsid w:val="00E96D64"/>
    <w:rsid w:val="00EA1871"/>
    <w:rsid w:val="00EA5DE2"/>
    <w:rsid w:val="00EA6A50"/>
    <w:rsid w:val="00EB12AE"/>
    <w:rsid w:val="00EB56D7"/>
    <w:rsid w:val="00EB733F"/>
    <w:rsid w:val="00EB7D31"/>
    <w:rsid w:val="00EC1E32"/>
    <w:rsid w:val="00EC4563"/>
    <w:rsid w:val="00EC5D83"/>
    <w:rsid w:val="00EC5F77"/>
    <w:rsid w:val="00ED1771"/>
    <w:rsid w:val="00ED46E8"/>
    <w:rsid w:val="00ED70EC"/>
    <w:rsid w:val="00EE09F0"/>
    <w:rsid w:val="00EE0B82"/>
    <w:rsid w:val="00EE1BB7"/>
    <w:rsid w:val="00EE4F62"/>
    <w:rsid w:val="00EF416E"/>
    <w:rsid w:val="00EF5B2A"/>
    <w:rsid w:val="00EF5E2C"/>
    <w:rsid w:val="00EF775B"/>
    <w:rsid w:val="00F00EC3"/>
    <w:rsid w:val="00F012C4"/>
    <w:rsid w:val="00F02489"/>
    <w:rsid w:val="00F05814"/>
    <w:rsid w:val="00F21F32"/>
    <w:rsid w:val="00F23F8E"/>
    <w:rsid w:val="00F2755A"/>
    <w:rsid w:val="00F310AC"/>
    <w:rsid w:val="00F32F1D"/>
    <w:rsid w:val="00F35945"/>
    <w:rsid w:val="00F35E7A"/>
    <w:rsid w:val="00F3787B"/>
    <w:rsid w:val="00F3796C"/>
    <w:rsid w:val="00F37FD2"/>
    <w:rsid w:val="00F40197"/>
    <w:rsid w:val="00F43470"/>
    <w:rsid w:val="00F56FF2"/>
    <w:rsid w:val="00F60A25"/>
    <w:rsid w:val="00F636C3"/>
    <w:rsid w:val="00F6625D"/>
    <w:rsid w:val="00F66CD9"/>
    <w:rsid w:val="00F70172"/>
    <w:rsid w:val="00F72D5A"/>
    <w:rsid w:val="00F7541F"/>
    <w:rsid w:val="00F903A4"/>
    <w:rsid w:val="00F9243D"/>
    <w:rsid w:val="00F9355F"/>
    <w:rsid w:val="00F96DA7"/>
    <w:rsid w:val="00FA00FA"/>
    <w:rsid w:val="00FA0E96"/>
    <w:rsid w:val="00FA40BF"/>
    <w:rsid w:val="00FA5D4B"/>
    <w:rsid w:val="00FA727C"/>
    <w:rsid w:val="00FA7752"/>
    <w:rsid w:val="00FA7FF3"/>
    <w:rsid w:val="00FB1ABC"/>
    <w:rsid w:val="00FB20A8"/>
    <w:rsid w:val="00FB6085"/>
    <w:rsid w:val="00FB60C2"/>
    <w:rsid w:val="00FC7150"/>
    <w:rsid w:val="00FD6DAE"/>
    <w:rsid w:val="00FE3B6C"/>
    <w:rsid w:val="00FE7E79"/>
    <w:rsid w:val="00FF3229"/>
    <w:rsid w:val="00FF4D95"/>
    <w:rsid w:val="00FF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78C"/>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800"/>
    <w:rPr>
      <w:color w:val="0000FF" w:themeColor="hyperlink"/>
      <w:u w:val="single"/>
    </w:rPr>
  </w:style>
  <w:style w:type="paragraph" w:styleId="Header">
    <w:name w:val="header"/>
    <w:basedOn w:val="Normal"/>
    <w:link w:val="HeaderChar"/>
    <w:uiPriority w:val="99"/>
    <w:unhideWhenUsed/>
    <w:rsid w:val="004F7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31"/>
  </w:style>
  <w:style w:type="paragraph" w:styleId="Footer">
    <w:name w:val="footer"/>
    <w:basedOn w:val="Normal"/>
    <w:link w:val="FooterChar"/>
    <w:uiPriority w:val="99"/>
    <w:unhideWhenUsed/>
    <w:rsid w:val="004F7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78C"/>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800"/>
    <w:rPr>
      <w:color w:val="0000FF" w:themeColor="hyperlink"/>
      <w:u w:val="single"/>
    </w:rPr>
  </w:style>
  <w:style w:type="paragraph" w:styleId="Header">
    <w:name w:val="header"/>
    <w:basedOn w:val="Normal"/>
    <w:link w:val="HeaderChar"/>
    <w:uiPriority w:val="99"/>
    <w:unhideWhenUsed/>
    <w:rsid w:val="004F7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31"/>
  </w:style>
  <w:style w:type="paragraph" w:styleId="Footer">
    <w:name w:val="footer"/>
    <w:basedOn w:val="Normal"/>
    <w:link w:val="FooterChar"/>
    <w:uiPriority w:val="99"/>
    <w:unhideWhenUsed/>
    <w:rsid w:val="004F7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ons/rel/cpi/consumer-price-indices/index.html" TargetMode="External"/><Relationship Id="rId13" Type="http://schemas.openxmlformats.org/officeDocument/2006/relationships/hyperlink" Target="https://www.gov.uk/government/uploads/system/uploads/attachment_data/file/375954/Research.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urostat/data/databa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gov.uk/ons/rel/cpi/consumer-price-indice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brary.manchester.ac.uk/searchresources/databases/f/" TargetMode="External"/><Relationship Id="rId4" Type="http://schemas.openxmlformats.org/officeDocument/2006/relationships/settings" Target="settings.xml"/><Relationship Id="rId9" Type="http://schemas.openxmlformats.org/officeDocument/2006/relationships/hyperlink" Target="http://ec.europa.eu/eurostat/data/databa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08D7-2F23-44AD-B5B1-4529303D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Sensier</dc:creator>
  <cp:lastModifiedBy>Sensier</cp:lastModifiedBy>
  <cp:revision>33</cp:revision>
  <dcterms:created xsi:type="dcterms:W3CDTF">2015-03-19T13:52:00Z</dcterms:created>
  <dcterms:modified xsi:type="dcterms:W3CDTF">2015-04-02T13:24:00Z</dcterms:modified>
</cp:coreProperties>
</file>