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26507" w14:textId="77777777" w:rsidR="003878EA" w:rsidRPr="00B447F0" w:rsidRDefault="00A352B2" w:rsidP="00B447F0">
      <w:pPr>
        <w:spacing w:line="276" w:lineRule="auto"/>
        <w:jc w:val="center"/>
        <w:rPr>
          <w:b/>
          <w:bCs/>
          <w:sz w:val="22"/>
          <w:szCs w:val="22"/>
        </w:rPr>
      </w:pPr>
      <w:bookmarkStart w:id="0" w:name="_GoBack"/>
      <w:bookmarkEnd w:id="0"/>
      <w:r w:rsidRPr="006563D8">
        <w:rPr>
          <w:b/>
          <w:bCs/>
          <w:sz w:val="22"/>
          <w:szCs w:val="22"/>
        </w:rPr>
        <w:t xml:space="preserve">Understanding the involvement of faith groups in conflict prevention </w:t>
      </w:r>
      <w:r w:rsidR="00B447F0">
        <w:rPr>
          <w:b/>
          <w:bCs/>
          <w:sz w:val="22"/>
          <w:szCs w:val="22"/>
        </w:rPr>
        <w:t>activity</w:t>
      </w:r>
    </w:p>
    <w:p w14:paraId="0AE26508" w14:textId="77777777" w:rsidR="00A352B2" w:rsidRDefault="00A352B2" w:rsidP="00A352B2">
      <w:pPr>
        <w:spacing w:line="276" w:lineRule="auto"/>
        <w:jc w:val="center"/>
        <w:rPr>
          <w:b/>
          <w:sz w:val="22"/>
          <w:szCs w:val="22"/>
        </w:rPr>
      </w:pPr>
    </w:p>
    <w:p w14:paraId="0AE26509" w14:textId="77777777" w:rsidR="00A352B2" w:rsidRDefault="00A352B2" w:rsidP="00A352B2">
      <w:pPr>
        <w:spacing w:line="276" w:lineRule="auto"/>
        <w:jc w:val="center"/>
        <w:rPr>
          <w:b/>
          <w:sz w:val="22"/>
          <w:szCs w:val="22"/>
        </w:rPr>
      </w:pPr>
      <w:r>
        <w:rPr>
          <w:b/>
          <w:sz w:val="22"/>
          <w:szCs w:val="22"/>
        </w:rPr>
        <w:t>Information for participants</w:t>
      </w:r>
    </w:p>
    <w:p w14:paraId="0AE2650A" w14:textId="77777777" w:rsidR="00A352B2" w:rsidRDefault="00A352B2" w:rsidP="00A352B2">
      <w:pPr>
        <w:spacing w:line="276" w:lineRule="auto"/>
        <w:jc w:val="center"/>
        <w:rPr>
          <w:b/>
          <w:sz w:val="22"/>
          <w:szCs w:val="22"/>
        </w:rPr>
      </w:pPr>
    </w:p>
    <w:p w14:paraId="0AE2650B" w14:textId="77777777" w:rsidR="00A352B2" w:rsidRDefault="00A352B2" w:rsidP="00A352B2">
      <w:pPr>
        <w:spacing w:line="276" w:lineRule="auto"/>
        <w:rPr>
          <w:sz w:val="22"/>
          <w:szCs w:val="22"/>
        </w:rPr>
      </w:pPr>
      <w:r>
        <w:rPr>
          <w:sz w:val="22"/>
          <w:szCs w:val="22"/>
        </w:rPr>
        <w:t>We are researching</w:t>
      </w:r>
      <w:r w:rsidRPr="00A352B2">
        <w:rPr>
          <w:sz w:val="22"/>
          <w:szCs w:val="22"/>
        </w:rPr>
        <w:t xml:space="preserve"> the role </w:t>
      </w:r>
      <w:r w:rsidR="004F24C6">
        <w:rPr>
          <w:sz w:val="22"/>
          <w:szCs w:val="22"/>
        </w:rPr>
        <w:t>that faith groups and leaders play in preventing violent conflict</w:t>
      </w:r>
      <w:r>
        <w:rPr>
          <w:sz w:val="22"/>
          <w:szCs w:val="22"/>
        </w:rPr>
        <w:t>. W</w:t>
      </w:r>
      <w:r w:rsidRPr="00A352B2">
        <w:rPr>
          <w:sz w:val="22"/>
          <w:szCs w:val="22"/>
        </w:rPr>
        <w:t>e seek to establish the extent to which local civil society groups</w:t>
      </w:r>
      <w:r w:rsidR="00B447F0">
        <w:rPr>
          <w:sz w:val="22"/>
          <w:szCs w:val="22"/>
        </w:rPr>
        <w:t xml:space="preserve"> are</w:t>
      </w:r>
      <w:r w:rsidRPr="00A352B2">
        <w:rPr>
          <w:sz w:val="22"/>
          <w:szCs w:val="22"/>
        </w:rPr>
        <w:t xml:space="preserve"> able to anticipate violence and respond appropriately</w:t>
      </w:r>
      <w:r>
        <w:rPr>
          <w:sz w:val="22"/>
          <w:szCs w:val="22"/>
        </w:rPr>
        <w:t xml:space="preserve"> and in particular we aim to establish the</w:t>
      </w:r>
      <w:r w:rsidRPr="00A352B2">
        <w:rPr>
          <w:sz w:val="22"/>
          <w:szCs w:val="22"/>
        </w:rPr>
        <w:t xml:space="preserve"> role </w:t>
      </w:r>
      <w:r>
        <w:rPr>
          <w:sz w:val="22"/>
          <w:szCs w:val="22"/>
        </w:rPr>
        <w:t>that faith</w:t>
      </w:r>
      <w:r w:rsidRPr="00A352B2">
        <w:rPr>
          <w:sz w:val="22"/>
          <w:szCs w:val="22"/>
        </w:rPr>
        <w:t xml:space="preserve"> groups </w:t>
      </w:r>
      <w:r>
        <w:rPr>
          <w:sz w:val="22"/>
          <w:szCs w:val="22"/>
        </w:rPr>
        <w:t>were able to play</w:t>
      </w:r>
      <w:r w:rsidRPr="00A352B2">
        <w:rPr>
          <w:sz w:val="22"/>
          <w:szCs w:val="22"/>
        </w:rPr>
        <w:t xml:space="preserve"> </w:t>
      </w:r>
      <w:r>
        <w:rPr>
          <w:sz w:val="22"/>
          <w:szCs w:val="22"/>
        </w:rPr>
        <w:t xml:space="preserve">in preventing conflict. We are interested in the different resources that faith groups are able to utilise and the ways in which a faith-based approach to preventing conflict might differ from the approaches of non-faith actors. </w:t>
      </w:r>
    </w:p>
    <w:p w14:paraId="0AE2650C" w14:textId="77777777" w:rsidR="00A352B2" w:rsidRDefault="00A352B2" w:rsidP="00A352B2">
      <w:pPr>
        <w:spacing w:line="276" w:lineRule="auto"/>
        <w:rPr>
          <w:sz w:val="22"/>
          <w:szCs w:val="22"/>
        </w:rPr>
      </w:pPr>
    </w:p>
    <w:p w14:paraId="0AE2650D" w14:textId="77777777" w:rsidR="00A352B2" w:rsidRDefault="00A352B2" w:rsidP="00A352B2">
      <w:pPr>
        <w:spacing w:line="276" w:lineRule="auto"/>
        <w:rPr>
          <w:sz w:val="22"/>
          <w:szCs w:val="22"/>
        </w:rPr>
      </w:pPr>
      <w:r>
        <w:rPr>
          <w:sz w:val="22"/>
          <w:szCs w:val="22"/>
        </w:rPr>
        <w:t xml:space="preserve">The research is being conducted by two researchers at the Centre for Peace and Reconciliation Studies at Coventry University in the UK. The researchers are Professor Alpaslan Ozerdem and Laura Payne. </w:t>
      </w:r>
      <w:r w:rsidR="00B447F0">
        <w:rPr>
          <w:sz w:val="22"/>
          <w:szCs w:val="22"/>
        </w:rPr>
        <w:t>They are working with two partner researcher from the Anglican faith community, who in this case are:</w:t>
      </w:r>
    </w:p>
    <w:p w14:paraId="0AE2650E" w14:textId="77777777" w:rsidR="00B447F0" w:rsidRDefault="00B447F0" w:rsidP="00A352B2">
      <w:pPr>
        <w:spacing w:line="276" w:lineRule="auto"/>
        <w:rPr>
          <w:sz w:val="22"/>
          <w:szCs w:val="22"/>
        </w:rPr>
      </w:pPr>
    </w:p>
    <w:p w14:paraId="0AE2650F" w14:textId="77777777" w:rsidR="00B447F0" w:rsidRDefault="00B447F0" w:rsidP="00B447F0">
      <w:pPr>
        <w:pStyle w:val="ListParagraph"/>
        <w:numPr>
          <w:ilvl w:val="0"/>
          <w:numId w:val="3"/>
        </w:numPr>
        <w:spacing w:line="276" w:lineRule="auto"/>
        <w:rPr>
          <w:sz w:val="22"/>
          <w:szCs w:val="22"/>
        </w:rPr>
      </w:pPr>
      <w:r>
        <w:rPr>
          <w:sz w:val="22"/>
          <w:szCs w:val="22"/>
        </w:rPr>
        <w:t xml:space="preserve"> </w:t>
      </w:r>
      <w:r w:rsidR="004F24C6">
        <w:rPr>
          <w:sz w:val="22"/>
          <w:szCs w:val="22"/>
        </w:rPr>
        <w:t>Madeleine Walters</w:t>
      </w:r>
    </w:p>
    <w:p w14:paraId="0AE26510" w14:textId="77777777" w:rsidR="00B447F0" w:rsidRPr="00B447F0" w:rsidRDefault="004F24C6" w:rsidP="00B447F0">
      <w:pPr>
        <w:pStyle w:val="ListParagraph"/>
        <w:numPr>
          <w:ilvl w:val="0"/>
          <w:numId w:val="3"/>
        </w:numPr>
        <w:spacing w:line="276" w:lineRule="auto"/>
        <w:rPr>
          <w:sz w:val="22"/>
          <w:szCs w:val="22"/>
        </w:rPr>
      </w:pPr>
      <w:r>
        <w:rPr>
          <w:sz w:val="22"/>
          <w:szCs w:val="22"/>
        </w:rPr>
        <w:t xml:space="preserve">Andy </w:t>
      </w:r>
      <w:proofErr w:type="spellStart"/>
      <w:r>
        <w:rPr>
          <w:sz w:val="22"/>
          <w:szCs w:val="22"/>
        </w:rPr>
        <w:t>Bowerman</w:t>
      </w:r>
      <w:proofErr w:type="spellEnd"/>
    </w:p>
    <w:p w14:paraId="0AE26511" w14:textId="77777777" w:rsidR="00A352B2" w:rsidRDefault="00A352B2" w:rsidP="00A352B2">
      <w:pPr>
        <w:spacing w:line="276" w:lineRule="auto"/>
        <w:rPr>
          <w:sz w:val="22"/>
          <w:szCs w:val="22"/>
        </w:rPr>
      </w:pPr>
    </w:p>
    <w:p w14:paraId="0AE26512" w14:textId="77777777" w:rsidR="00A352B2" w:rsidRDefault="00A352B2" w:rsidP="00A352B2">
      <w:pPr>
        <w:spacing w:line="276" w:lineRule="auto"/>
        <w:rPr>
          <w:b/>
          <w:sz w:val="22"/>
          <w:szCs w:val="22"/>
        </w:rPr>
      </w:pPr>
      <w:r w:rsidRPr="00A352B2">
        <w:rPr>
          <w:b/>
          <w:sz w:val="22"/>
          <w:szCs w:val="22"/>
        </w:rPr>
        <w:t xml:space="preserve">Invitation to participate </w:t>
      </w:r>
    </w:p>
    <w:p w14:paraId="0AE26513" w14:textId="77777777" w:rsidR="00A352B2" w:rsidRDefault="00A352B2" w:rsidP="00A352B2">
      <w:pPr>
        <w:spacing w:line="276" w:lineRule="auto"/>
        <w:rPr>
          <w:b/>
          <w:sz w:val="22"/>
          <w:szCs w:val="22"/>
        </w:rPr>
      </w:pPr>
    </w:p>
    <w:p w14:paraId="0AE26514" w14:textId="77777777" w:rsidR="00A352B2" w:rsidRDefault="00A352B2" w:rsidP="00A352B2">
      <w:pPr>
        <w:spacing w:line="276" w:lineRule="auto"/>
        <w:rPr>
          <w:sz w:val="22"/>
          <w:szCs w:val="22"/>
        </w:rPr>
      </w:pPr>
      <w:r>
        <w:rPr>
          <w:sz w:val="22"/>
          <w:szCs w:val="22"/>
        </w:rPr>
        <w:t xml:space="preserve">We would like to invite you to participate in our research. This would involve a short interview where we would ask you to comment on issues around the conflict </w:t>
      </w:r>
      <w:r w:rsidR="00B447F0">
        <w:rPr>
          <w:sz w:val="22"/>
          <w:szCs w:val="22"/>
        </w:rPr>
        <w:t>in your context</w:t>
      </w:r>
      <w:r>
        <w:rPr>
          <w:sz w:val="22"/>
          <w:szCs w:val="22"/>
        </w:rPr>
        <w:t xml:space="preserve">. </w:t>
      </w:r>
      <w:r w:rsidR="000B7EC7">
        <w:rPr>
          <w:sz w:val="22"/>
          <w:szCs w:val="22"/>
        </w:rPr>
        <w:t>It</w:t>
      </w:r>
      <w:r>
        <w:rPr>
          <w:sz w:val="22"/>
          <w:szCs w:val="22"/>
        </w:rPr>
        <w:t xml:space="preserve"> would include us asking questions about the nature of the conflict, the role of your organisation in preventing violence and any p</w:t>
      </w:r>
      <w:r w:rsidR="00442BCA">
        <w:rPr>
          <w:sz w:val="22"/>
          <w:szCs w:val="22"/>
        </w:rPr>
        <w:t xml:space="preserve">ersonal involvement that you have had </w:t>
      </w:r>
      <w:r>
        <w:rPr>
          <w:sz w:val="22"/>
          <w:szCs w:val="22"/>
        </w:rPr>
        <w:t xml:space="preserve">with this </w:t>
      </w:r>
      <w:r w:rsidR="000B7EC7">
        <w:rPr>
          <w:sz w:val="22"/>
          <w:szCs w:val="22"/>
        </w:rPr>
        <w:t xml:space="preserve">peacebuilding </w:t>
      </w:r>
      <w:r>
        <w:rPr>
          <w:sz w:val="22"/>
          <w:szCs w:val="22"/>
        </w:rPr>
        <w:t xml:space="preserve">work. </w:t>
      </w:r>
    </w:p>
    <w:p w14:paraId="0AE26515" w14:textId="77777777" w:rsidR="00A352B2" w:rsidRDefault="00A352B2" w:rsidP="00A352B2">
      <w:pPr>
        <w:spacing w:line="276" w:lineRule="auto"/>
        <w:rPr>
          <w:sz w:val="22"/>
          <w:szCs w:val="22"/>
        </w:rPr>
      </w:pPr>
    </w:p>
    <w:p w14:paraId="0AE26516" w14:textId="77777777" w:rsidR="00A352B2" w:rsidRPr="00A352B2" w:rsidRDefault="00A352B2" w:rsidP="00A352B2">
      <w:pPr>
        <w:spacing w:line="276" w:lineRule="auto"/>
        <w:rPr>
          <w:sz w:val="22"/>
          <w:szCs w:val="22"/>
        </w:rPr>
      </w:pPr>
      <w:r>
        <w:rPr>
          <w:sz w:val="22"/>
          <w:szCs w:val="22"/>
        </w:rPr>
        <w:t xml:space="preserve">The interview would take no longer than one hour and will not be recorded. We would not identify you in the outcomes of the research and will </w:t>
      </w:r>
      <w:r w:rsidR="0030610E">
        <w:rPr>
          <w:sz w:val="22"/>
          <w:szCs w:val="22"/>
        </w:rPr>
        <w:t xml:space="preserve">respect your confidentiality and anonymity at all times. </w:t>
      </w:r>
      <w:r w:rsidR="00442BCA" w:rsidRPr="00442BCA">
        <w:rPr>
          <w:sz w:val="22"/>
          <w:szCs w:val="22"/>
        </w:rPr>
        <w:t xml:space="preserve">The law called the Data Protection Act (1998) tells us how </w:t>
      </w:r>
      <w:r w:rsidR="00442BCA">
        <w:rPr>
          <w:sz w:val="22"/>
          <w:szCs w:val="22"/>
        </w:rPr>
        <w:t>to keep your information secure and we</w:t>
      </w:r>
      <w:r>
        <w:rPr>
          <w:sz w:val="22"/>
          <w:szCs w:val="22"/>
        </w:rPr>
        <w:t xml:space="preserve"> have</w:t>
      </w:r>
      <w:r w:rsidR="00442BCA">
        <w:rPr>
          <w:sz w:val="22"/>
          <w:szCs w:val="22"/>
        </w:rPr>
        <w:t xml:space="preserve"> suitable</w:t>
      </w:r>
      <w:r>
        <w:rPr>
          <w:sz w:val="22"/>
          <w:szCs w:val="22"/>
        </w:rPr>
        <w:t xml:space="preserve"> procedures in place to protect your confidentiality</w:t>
      </w:r>
      <w:r w:rsidR="00442BCA">
        <w:rPr>
          <w:sz w:val="22"/>
          <w:szCs w:val="22"/>
        </w:rPr>
        <w:t xml:space="preserve"> and your data</w:t>
      </w:r>
      <w:r>
        <w:rPr>
          <w:sz w:val="22"/>
          <w:szCs w:val="22"/>
        </w:rPr>
        <w:t xml:space="preserve">.   </w:t>
      </w:r>
    </w:p>
    <w:p w14:paraId="0AE26517" w14:textId="77777777" w:rsidR="00A352B2" w:rsidRDefault="00A352B2" w:rsidP="00A352B2">
      <w:pPr>
        <w:spacing w:line="276" w:lineRule="auto"/>
        <w:rPr>
          <w:sz w:val="22"/>
          <w:szCs w:val="22"/>
        </w:rPr>
      </w:pPr>
    </w:p>
    <w:p w14:paraId="0AE26518" w14:textId="77777777" w:rsidR="00A352B2" w:rsidRPr="00F52359" w:rsidRDefault="00A352B2" w:rsidP="00A352B2">
      <w:pPr>
        <w:spacing w:line="276" w:lineRule="auto"/>
        <w:rPr>
          <w:b/>
          <w:color w:val="FF0000"/>
          <w:sz w:val="22"/>
          <w:szCs w:val="22"/>
        </w:rPr>
      </w:pPr>
      <w:r w:rsidRPr="00F52359">
        <w:rPr>
          <w:b/>
          <w:color w:val="FF0000"/>
          <w:sz w:val="22"/>
          <w:szCs w:val="22"/>
        </w:rPr>
        <w:t xml:space="preserve">Your participation is voluntary and you are free to </w:t>
      </w:r>
      <w:r w:rsidR="0030610E">
        <w:rPr>
          <w:b/>
          <w:color w:val="FF0000"/>
          <w:sz w:val="22"/>
          <w:szCs w:val="22"/>
        </w:rPr>
        <w:t xml:space="preserve">change your mind and </w:t>
      </w:r>
      <w:r w:rsidRPr="00F52359">
        <w:rPr>
          <w:b/>
          <w:color w:val="FF0000"/>
          <w:sz w:val="22"/>
          <w:szCs w:val="22"/>
        </w:rPr>
        <w:t xml:space="preserve">withdraw </w:t>
      </w:r>
      <w:r w:rsidR="0030610E">
        <w:rPr>
          <w:b/>
          <w:color w:val="FF0000"/>
          <w:sz w:val="22"/>
          <w:szCs w:val="22"/>
        </w:rPr>
        <w:t xml:space="preserve">from the study </w:t>
      </w:r>
      <w:r w:rsidRPr="00F52359">
        <w:rPr>
          <w:b/>
          <w:color w:val="FF0000"/>
          <w:sz w:val="22"/>
          <w:szCs w:val="22"/>
        </w:rPr>
        <w:t xml:space="preserve">at any time. </w:t>
      </w:r>
    </w:p>
    <w:p w14:paraId="0AE26519" w14:textId="77777777" w:rsidR="00A352B2" w:rsidRDefault="00A352B2" w:rsidP="00A352B2">
      <w:pPr>
        <w:spacing w:line="276" w:lineRule="auto"/>
        <w:rPr>
          <w:b/>
          <w:sz w:val="22"/>
          <w:szCs w:val="22"/>
        </w:rPr>
      </w:pPr>
    </w:p>
    <w:p w14:paraId="0AE2651A" w14:textId="77777777" w:rsidR="00A352B2" w:rsidRDefault="00442BCA">
      <w:pPr>
        <w:spacing w:line="276" w:lineRule="auto"/>
        <w:rPr>
          <w:sz w:val="22"/>
          <w:szCs w:val="22"/>
        </w:rPr>
      </w:pPr>
      <w:r w:rsidRPr="00442BCA">
        <w:rPr>
          <w:sz w:val="22"/>
          <w:szCs w:val="22"/>
        </w:rPr>
        <w:t>Unfortunately there is no payment for taking part in this piece of research.</w:t>
      </w:r>
      <w:r>
        <w:rPr>
          <w:sz w:val="22"/>
          <w:szCs w:val="22"/>
        </w:rPr>
        <w:t xml:space="preserve"> The study will help us understand better the contributions that faith leaders and religious groups can make to efforts to prevent conflict. It will provide material to support the case for future involvement of faith groups in conflict prevention initiatives in the future. </w:t>
      </w:r>
    </w:p>
    <w:p w14:paraId="0AE2651B" w14:textId="77777777" w:rsidR="00442BCA" w:rsidRDefault="00442BCA">
      <w:pPr>
        <w:spacing w:line="276" w:lineRule="auto"/>
        <w:rPr>
          <w:sz w:val="22"/>
          <w:szCs w:val="22"/>
        </w:rPr>
      </w:pPr>
    </w:p>
    <w:p w14:paraId="0AE2651C" w14:textId="77777777" w:rsidR="00442BCA" w:rsidRDefault="00442BCA">
      <w:pPr>
        <w:spacing w:line="276" w:lineRule="auto"/>
        <w:rPr>
          <w:sz w:val="22"/>
          <w:szCs w:val="22"/>
        </w:rPr>
      </w:pPr>
      <w:r>
        <w:rPr>
          <w:sz w:val="22"/>
          <w:szCs w:val="22"/>
        </w:rPr>
        <w:t>If you have any questions or co</w:t>
      </w:r>
      <w:r w:rsidR="0030610E">
        <w:rPr>
          <w:sz w:val="22"/>
          <w:szCs w:val="22"/>
        </w:rPr>
        <w:t>ncerns about the study then you should speak to the researchers, who will do their best to answer your questions. They can also be contacted at:</w:t>
      </w:r>
    </w:p>
    <w:p w14:paraId="0AE2651D" w14:textId="77777777" w:rsidR="0030610E" w:rsidRDefault="0030610E">
      <w:pPr>
        <w:spacing w:line="276" w:lineRule="auto"/>
        <w:rPr>
          <w:sz w:val="22"/>
          <w:szCs w:val="22"/>
        </w:rPr>
      </w:pPr>
    </w:p>
    <w:p w14:paraId="0AE2651E" w14:textId="77777777" w:rsidR="0030610E" w:rsidRDefault="0030610E" w:rsidP="0030610E">
      <w:pPr>
        <w:pStyle w:val="ListParagraph"/>
        <w:numPr>
          <w:ilvl w:val="0"/>
          <w:numId w:val="1"/>
        </w:numPr>
        <w:spacing w:line="276" w:lineRule="auto"/>
        <w:rPr>
          <w:sz w:val="22"/>
          <w:szCs w:val="22"/>
        </w:rPr>
      </w:pPr>
      <w:r>
        <w:rPr>
          <w:sz w:val="22"/>
          <w:szCs w:val="22"/>
        </w:rPr>
        <w:t xml:space="preserve">Laura Payne: </w:t>
      </w:r>
      <w:hyperlink r:id="rId9" w:history="1">
        <w:r w:rsidRPr="004D10DA">
          <w:rPr>
            <w:rStyle w:val="Hyperlink"/>
            <w:sz w:val="22"/>
            <w:szCs w:val="22"/>
          </w:rPr>
          <w:t>laura.payne@coventry.ac.uk</w:t>
        </w:r>
      </w:hyperlink>
      <w:r>
        <w:rPr>
          <w:sz w:val="22"/>
          <w:szCs w:val="22"/>
        </w:rPr>
        <w:tab/>
      </w:r>
    </w:p>
    <w:p w14:paraId="0AE2651F" w14:textId="77777777" w:rsidR="0030610E" w:rsidRDefault="0030610E" w:rsidP="0030610E">
      <w:pPr>
        <w:pStyle w:val="ListParagraph"/>
        <w:numPr>
          <w:ilvl w:val="0"/>
          <w:numId w:val="1"/>
        </w:numPr>
        <w:spacing w:line="276" w:lineRule="auto"/>
        <w:rPr>
          <w:sz w:val="22"/>
          <w:szCs w:val="22"/>
        </w:rPr>
      </w:pPr>
      <w:r>
        <w:rPr>
          <w:sz w:val="22"/>
          <w:szCs w:val="22"/>
        </w:rPr>
        <w:t xml:space="preserve">Alpaslan </w:t>
      </w:r>
      <w:proofErr w:type="spellStart"/>
      <w:r>
        <w:rPr>
          <w:sz w:val="22"/>
          <w:szCs w:val="22"/>
        </w:rPr>
        <w:t>Özerdem</w:t>
      </w:r>
      <w:proofErr w:type="spellEnd"/>
      <w:r>
        <w:rPr>
          <w:sz w:val="22"/>
          <w:szCs w:val="22"/>
        </w:rPr>
        <w:t xml:space="preserve">: </w:t>
      </w:r>
      <w:hyperlink r:id="rId10" w:history="1">
        <w:r w:rsidRPr="004D10DA">
          <w:rPr>
            <w:rStyle w:val="Hyperlink"/>
            <w:sz w:val="22"/>
            <w:szCs w:val="22"/>
          </w:rPr>
          <w:t>alpaslan.ozerdem@coventry.ac.uk</w:t>
        </w:r>
      </w:hyperlink>
      <w:r>
        <w:rPr>
          <w:sz w:val="22"/>
          <w:szCs w:val="22"/>
        </w:rPr>
        <w:t xml:space="preserve"> </w:t>
      </w:r>
    </w:p>
    <w:p w14:paraId="0AE26520" w14:textId="77777777" w:rsidR="0009003A" w:rsidRDefault="0009003A" w:rsidP="0009003A">
      <w:pPr>
        <w:spacing w:line="276" w:lineRule="auto"/>
        <w:rPr>
          <w:sz w:val="22"/>
          <w:szCs w:val="22"/>
        </w:rPr>
      </w:pPr>
    </w:p>
    <w:p w14:paraId="0AE26521" w14:textId="77777777" w:rsidR="0009003A" w:rsidRPr="0009003A" w:rsidRDefault="0009003A" w:rsidP="0009003A">
      <w:pPr>
        <w:spacing w:line="276" w:lineRule="auto"/>
        <w:rPr>
          <w:sz w:val="22"/>
          <w:szCs w:val="22"/>
        </w:rPr>
      </w:pPr>
      <w:r>
        <w:rPr>
          <w:sz w:val="22"/>
          <w:szCs w:val="22"/>
        </w:rPr>
        <w:t xml:space="preserve">Alternatively, you could also contact Professor Hazel Barrett, Associate Dean for Applied Research within the university’s Faculty of Business, Environment and Society by emailing </w:t>
      </w:r>
      <w:hyperlink r:id="rId11" w:history="1">
        <w:r w:rsidRPr="00F24F39">
          <w:rPr>
            <w:rStyle w:val="Hyperlink"/>
            <w:sz w:val="22"/>
            <w:szCs w:val="22"/>
          </w:rPr>
          <w:t>hazel.barrett@coventry.ac.uk</w:t>
        </w:r>
      </w:hyperlink>
      <w:r>
        <w:rPr>
          <w:sz w:val="22"/>
          <w:szCs w:val="22"/>
        </w:rPr>
        <w:t xml:space="preserve">. </w:t>
      </w:r>
    </w:p>
    <w:sectPr w:rsidR="0009003A" w:rsidRPr="0009003A" w:rsidSect="00B447F0">
      <w:pgSz w:w="11906" w:h="16838"/>
      <w:pgMar w:top="1021" w:right="1797" w:bottom="1021"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1E6D"/>
    <w:multiLevelType w:val="hybridMultilevel"/>
    <w:tmpl w:val="EDA45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DE4307"/>
    <w:multiLevelType w:val="hybridMultilevel"/>
    <w:tmpl w:val="2640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622842"/>
    <w:multiLevelType w:val="hybridMultilevel"/>
    <w:tmpl w:val="50C4C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2B2"/>
    <w:rsid w:val="0009003A"/>
    <w:rsid w:val="000B7EC7"/>
    <w:rsid w:val="0030610E"/>
    <w:rsid w:val="003878EA"/>
    <w:rsid w:val="00442BCA"/>
    <w:rsid w:val="004F24C6"/>
    <w:rsid w:val="00A352B2"/>
    <w:rsid w:val="00A548BB"/>
    <w:rsid w:val="00B447F0"/>
    <w:rsid w:val="00C92275"/>
    <w:rsid w:val="00F523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AE2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2B2"/>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ListParagraph">
    <w:name w:val="List Paragraph"/>
    <w:basedOn w:val="Normal"/>
    <w:uiPriority w:val="34"/>
    <w:qFormat/>
    <w:rsid w:val="0030610E"/>
    <w:pPr>
      <w:ind w:left="720"/>
      <w:contextualSpacing/>
    </w:pPr>
  </w:style>
  <w:style w:type="character" w:styleId="Hyperlink">
    <w:name w:val="Hyperlink"/>
    <w:basedOn w:val="DefaultParagraphFont"/>
    <w:rsid w:val="0030610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2B2"/>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ListParagraph">
    <w:name w:val="List Paragraph"/>
    <w:basedOn w:val="Normal"/>
    <w:uiPriority w:val="34"/>
    <w:qFormat/>
    <w:rsid w:val="0030610E"/>
    <w:pPr>
      <w:ind w:left="720"/>
      <w:contextualSpacing/>
    </w:pPr>
  </w:style>
  <w:style w:type="character" w:styleId="Hyperlink">
    <w:name w:val="Hyperlink"/>
    <w:basedOn w:val="DefaultParagraphFont"/>
    <w:rsid w:val="003061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hazel.barrett@coventry.ac.uk"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mailto:laura.payne@coventry.ac.uk" TargetMode="External"/><Relationship Id="rId10" Type="http://schemas.openxmlformats.org/officeDocument/2006/relationships/hyperlink" Target="mailto:alpaslan.ozerdem@coventr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0D47B9D29D8148B7AD0AFD62C16A9F" ma:contentTypeVersion="0" ma:contentTypeDescription="Create a new document." ma:contentTypeScope="" ma:versionID="fdc73d85399e7273deb98d1563ce29e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63FF34-7702-4BE0-82B5-DFA3E1EE18F9}">
  <ds:schemaRefs>
    <ds:schemaRef ds:uri="http://schemas.microsoft.com/sharepoint/v3/contenttype/forms"/>
  </ds:schemaRefs>
</ds:datastoreItem>
</file>

<file path=customXml/itemProps2.xml><?xml version="1.0" encoding="utf-8"?>
<ds:datastoreItem xmlns:ds="http://schemas.openxmlformats.org/officeDocument/2006/customXml" ds:itemID="{68C61B30-5A1B-4EE2-8C87-D1827E100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394020A-B33A-4D78-AC3E-B4B465EA2739}">
  <ds:schemaRefs>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2368</Characters>
  <Application>Microsoft Macintosh Word</Application>
  <DocSecurity>0</DocSecurity>
  <Lines>37</Lines>
  <Paragraphs>21</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Services</dc:creator>
  <cp:keywords/>
  <dc:description/>
  <cp:lastModifiedBy>Laura Payne</cp:lastModifiedBy>
  <cp:revision>2</cp:revision>
  <cp:lastPrinted>2014-04-30T11:45:00Z</cp:lastPrinted>
  <dcterms:created xsi:type="dcterms:W3CDTF">2015-02-28T00:33:00Z</dcterms:created>
  <dcterms:modified xsi:type="dcterms:W3CDTF">2015-02-28T00:33:00Z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0x010100670D47B9D29D8148B7AD0AFD62C16A9F</vt:lpwstr>
  </property>
</Properties>
</file>