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91" w:rsidRPr="00AA4D91" w:rsidRDefault="00AA4D91">
      <w:pPr>
        <w:rPr>
          <w:b/>
          <w:u w:val="single"/>
        </w:rPr>
      </w:pPr>
      <w:r w:rsidRPr="00AA4D91">
        <w:rPr>
          <w:b/>
          <w:u w:val="single"/>
        </w:rPr>
        <w:t xml:space="preserve">33NZ – EC State Aid Dataset (Nikolaos </w:t>
      </w:r>
      <w:proofErr w:type="spellStart"/>
      <w:r w:rsidRPr="00AA4D91">
        <w:rPr>
          <w:b/>
          <w:u w:val="single"/>
        </w:rPr>
        <w:t>Zahariadis</w:t>
      </w:r>
      <w:proofErr w:type="spellEnd"/>
      <w:r w:rsidRPr="00AA4D91">
        <w:rPr>
          <w:b/>
          <w:u w:val="single"/>
        </w:rPr>
        <w:t>)</w:t>
      </w:r>
    </w:p>
    <w:p w:rsidR="00AA4D91" w:rsidRPr="00AA4D91" w:rsidRDefault="00AA4D91" w:rsidP="00AA4D91">
      <w:pPr>
        <w:spacing w:after="0" w:line="240" w:lineRule="auto"/>
        <w:rPr>
          <w:rFonts w:ascii="Calibri" w:eastAsia="Times New Roman" w:hAnsi="Calibri" w:cs="Times New Roman"/>
          <w:b/>
          <w:color w:val="0070C0"/>
        </w:rPr>
      </w:pPr>
      <w:r w:rsidRPr="00AA4D91">
        <w:rPr>
          <w:rFonts w:ascii="Calibri" w:eastAsia="Times New Roman" w:hAnsi="Calibri" w:cs="Times New Roman"/>
          <w:b/>
          <w:color w:val="0070C0"/>
        </w:rPr>
        <w:t>Description of dataset</w:t>
      </w:r>
    </w:p>
    <w:p w:rsidR="00AA4D91" w:rsidRDefault="00AA4D91" w:rsidP="00AA4D91">
      <w:pPr>
        <w:spacing w:after="0" w:line="240" w:lineRule="auto"/>
        <w:rPr>
          <w:rFonts w:ascii="Calibri" w:eastAsia="Times New Roman" w:hAnsi="Calibri" w:cs="Times New Roman"/>
          <w:color w:val="000000"/>
        </w:rPr>
      </w:pPr>
    </w:p>
    <w:p w:rsidR="00AA4D91" w:rsidRDefault="00AA4D91" w:rsidP="00AA4D91">
      <w:r>
        <w:rPr>
          <w:rFonts w:ascii="Calibri" w:eastAsia="Times New Roman" w:hAnsi="Calibri" w:cs="Times New Roman"/>
          <w:color w:val="000000"/>
        </w:rPr>
        <w:t xml:space="preserve">The dataset provides state aid figures by state and year drawn from DG-Comp’s </w:t>
      </w:r>
      <w:r w:rsidRPr="00CD6CBA">
        <w:rPr>
          <w:rFonts w:ascii="Calibri" w:eastAsia="Times New Roman" w:hAnsi="Calibri" w:cs="Times New Roman"/>
          <w:i/>
          <w:color w:val="000000"/>
        </w:rPr>
        <w:t>Scoreboard</w:t>
      </w:r>
      <w:r>
        <w:rPr>
          <w:rFonts w:ascii="Calibri" w:eastAsia="Times New Roman" w:hAnsi="Calibri" w:cs="Times New Roman"/>
          <w:color w:val="000000"/>
        </w:rPr>
        <w:t xml:space="preserve"> by the European Commission. </w:t>
      </w:r>
      <w:r>
        <w:t xml:space="preserve">The </w:t>
      </w:r>
      <w:r w:rsidRPr="00CD6CBA">
        <w:rPr>
          <w:i/>
        </w:rPr>
        <w:t>State Aid Scoreboard</w:t>
      </w:r>
      <w:r>
        <w:t xml:space="preserve"> comprises aid expenditure made by Member States which falls under the scope of Article 107(1) TFEU. The data are based on the annual reporting by Member States pursuant to Article 6(1) of Commission Regulation (EC) 794/2004. Expenditure refers to all existing aid measures to manufacturing industries, services, agriculture and fisheries </w:t>
      </w:r>
      <w:r>
        <w:rPr>
          <w:rFonts w:ascii="Calibri" w:eastAsia="Times New Roman" w:hAnsi="Calibri" w:cs="Times New Roman"/>
          <w:color w:val="000000"/>
        </w:rPr>
        <w:t>allocated by national authorities, and</w:t>
      </w:r>
      <w:r>
        <w:t xml:space="preserve"> for which the Commission adopted a formal decision or received an information fiche from the Member States in relation to measures qualifying for exemption under the General Block Exemption Regulation.</w:t>
      </w:r>
    </w:p>
    <w:p w:rsidR="00310755" w:rsidRPr="00AA4D91" w:rsidRDefault="00280F84" w:rsidP="00AA4D91">
      <w:pPr>
        <w:rPr>
          <w:b/>
          <w:color w:val="0070C0"/>
        </w:rPr>
      </w:pPr>
      <w:r w:rsidRPr="00AA4D91">
        <w:rPr>
          <w:b/>
          <w:color w:val="0070C0"/>
        </w:rPr>
        <w:t>Variable names</w:t>
      </w:r>
      <w:r w:rsidRPr="00AA4D91">
        <w:rPr>
          <w:b/>
        </w:rPr>
        <w:t>*</w:t>
      </w:r>
    </w:p>
    <w:p w:rsidR="00280F84" w:rsidRDefault="00280F84">
      <w:r>
        <w:t>Country: Name of country allocating state aid</w:t>
      </w:r>
    </w:p>
    <w:p w:rsidR="00280F84" w:rsidRDefault="00280F84">
      <w:r>
        <w:t>Year: year aid is allocated</w:t>
      </w:r>
    </w:p>
    <w:p w:rsidR="00280F84" w:rsidRDefault="00280F84">
      <w:r>
        <w:t xml:space="preserve">Agriculture: aid allocated to the agricultural sector </w:t>
      </w:r>
    </w:p>
    <w:p w:rsidR="00280F84" w:rsidRDefault="00280F84">
      <w:r>
        <w:t>Fisheries: aid allocated to fisheries</w:t>
      </w:r>
    </w:p>
    <w:p w:rsidR="00280F84" w:rsidRDefault="00280F84">
      <w:r>
        <w:t>Horizontal objectives: aid allocated for purposes that do not specify a single sector or constitute firm rescue operations</w:t>
      </w:r>
    </w:p>
    <w:p w:rsidR="00280F84" w:rsidRDefault="00280F84">
      <w:r>
        <w:t>Particular sectors: aid allocated for purposes that specify a single sector or constitute firm rescue operations excluding aid to fisheries, transport, and agriculture</w:t>
      </w:r>
    </w:p>
    <w:p w:rsidR="00280F84" w:rsidRDefault="00280F84">
      <w:r>
        <w:t>Transport: aid allocated to air, rail, maritime, or road transport firms</w:t>
      </w:r>
    </w:p>
    <w:p w:rsidR="00280F84" w:rsidRDefault="00280F84">
      <w:r>
        <w:t>GDP by member state: Gross Domestic Product</w:t>
      </w:r>
    </w:p>
    <w:p w:rsidR="00CE466B" w:rsidRDefault="00CE466B">
      <w:r>
        <w:t>Approved amounts</w:t>
      </w:r>
      <w:r w:rsidR="000163DC">
        <w:t>**</w:t>
      </w:r>
      <w:r>
        <w:t xml:space="preserve">: crisis-related </w:t>
      </w:r>
      <w:r w:rsidR="003E6283">
        <w:t>aid allocat</w:t>
      </w:r>
      <w:r>
        <w:t xml:space="preserve">ed </w:t>
      </w:r>
      <w:r w:rsidR="00E409EB">
        <w:t xml:space="preserve">to the financial sector </w:t>
      </w:r>
      <w:r>
        <w:t xml:space="preserve">by </w:t>
      </w:r>
      <w:r w:rsidR="00E409EB">
        <w:t>Member S</w:t>
      </w:r>
      <w:r>
        <w:t>tate during the financial crisis years 20</w:t>
      </w:r>
      <w:r w:rsidR="00F97236">
        <w:t xml:space="preserve">08, </w:t>
      </w:r>
      <w:r>
        <w:t>2009</w:t>
      </w:r>
      <w:r w:rsidR="00F97236">
        <w:t>, and 2010</w:t>
      </w:r>
      <w:r>
        <w:t>; includes government-budgeted and Commission approved amounts</w:t>
      </w:r>
    </w:p>
    <w:p w:rsidR="00CE466B" w:rsidRDefault="00CE466B">
      <w:r>
        <w:t>Actual use, 2008</w:t>
      </w:r>
      <w:r w:rsidR="000163DC">
        <w:t>**</w:t>
      </w:r>
      <w:r>
        <w:t xml:space="preserve">: </w:t>
      </w:r>
      <w:r w:rsidR="000163DC">
        <w:t>financial crisis aid used during 2008 by state</w:t>
      </w:r>
    </w:p>
    <w:p w:rsidR="000163DC" w:rsidRDefault="000163DC" w:rsidP="000163DC">
      <w:r>
        <w:t>Actual use, 2009**: financial crisis aid used during 2009 by state</w:t>
      </w:r>
    </w:p>
    <w:p w:rsidR="000163DC" w:rsidRDefault="000163DC"/>
    <w:p w:rsidR="00280F84" w:rsidRDefault="00280F84" w:rsidP="00280F84">
      <w:pPr>
        <w:spacing w:after="0" w:line="240" w:lineRule="auto"/>
        <w:rPr>
          <w:rFonts w:ascii="Calibri" w:eastAsia="Times New Roman" w:hAnsi="Calibri" w:cs="Times New Roman"/>
          <w:color w:val="000000"/>
        </w:rPr>
      </w:pPr>
      <w:r w:rsidRPr="00280F84">
        <w:rPr>
          <w:rFonts w:ascii="Calibri" w:eastAsia="Times New Roman" w:hAnsi="Calibri" w:cs="Times New Roman"/>
          <w:color w:val="000000"/>
        </w:rPr>
        <w:t>*All d</w:t>
      </w:r>
      <w:r>
        <w:rPr>
          <w:rFonts w:ascii="Calibri" w:eastAsia="Times New Roman" w:hAnsi="Calibri" w:cs="Times New Roman"/>
          <w:color w:val="000000"/>
        </w:rPr>
        <w:t xml:space="preserve">ata </w:t>
      </w:r>
      <w:r w:rsidR="00CE466B">
        <w:rPr>
          <w:rFonts w:ascii="Calibri" w:eastAsia="Times New Roman" w:hAnsi="Calibri" w:cs="Times New Roman"/>
          <w:color w:val="000000"/>
        </w:rPr>
        <w:t xml:space="preserve">except when specified </w:t>
      </w:r>
      <w:r w:rsidR="004A32D5">
        <w:rPr>
          <w:rFonts w:ascii="Calibri" w:eastAsia="Times New Roman" w:hAnsi="Calibri" w:cs="Times New Roman"/>
          <w:color w:val="000000"/>
        </w:rPr>
        <w:t>are provided in million e</w:t>
      </w:r>
      <w:r w:rsidRPr="00280F84">
        <w:rPr>
          <w:rFonts w:ascii="Calibri" w:eastAsia="Times New Roman" w:hAnsi="Calibri" w:cs="Times New Roman"/>
          <w:color w:val="000000"/>
        </w:rPr>
        <w:t>uro at constant 2000 prices but have been re-referenced on the year 2009</w:t>
      </w:r>
      <w:r w:rsidR="00AA4D91">
        <w:rPr>
          <w:rFonts w:ascii="Calibri" w:eastAsia="Times New Roman" w:hAnsi="Calibri" w:cs="Times New Roman"/>
          <w:color w:val="000000"/>
        </w:rPr>
        <w:t>.</w:t>
      </w:r>
    </w:p>
    <w:p w:rsidR="000163DC" w:rsidRDefault="000163DC" w:rsidP="00280F84">
      <w:pPr>
        <w:spacing w:after="0" w:line="240" w:lineRule="auto"/>
        <w:rPr>
          <w:rFonts w:ascii="Calibri" w:eastAsia="Times New Roman" w:hAnsi="Calibri" w:cs="Times New Roman"/>
          <w:color w:val="000000"/>
        </w:rPr>
      </w:pPr>
    </w:p>
    <w:p w:rsidR="00CE466B" w:rsidRPr="00280F84" w:rsidRDefault="00640E97" w:rsidP="00280F84">
      <w:pPr>
        <w:spacing w:after="0" w:line="240" w:lineRule="auto"/>
        <w:rPr>
          <w:rFonts w:ascii="Calibri" w:eastAsia="Times New Roman" w:hAnsi="Calibri" w:cs="Times New Roman"/>
          <w:color w:val="000000"/>
        </w:rPr>
      </w:pPr>
      <w:r>
        <w:rPr>
          <w:rFonts w:ascii="Calibri" w:eastAsia="Times New Roman" w:hAnsi="Calibri" w:cs="Times New Roman"/>
          <w:color w:val="000000"/>
        </w:rPr>
        <w:t>** Figures</w:t>
      </w:r>
      <w:r w:rsidR="000163DC">
        <w:rPr>
          <w:rFonts w:ascii="Calibri" w:eastAsia="Times New Roman" w:hAnsi="Calibri" w:cs="Times New Roman"/>
          <w:color w:val="000000"/>
        </w:rPr>
        <w:t xml:space="preserve"> in current billion euro</w:t>
      </w:r>
      <w:r w:rsidR="00AA4D91">
        <w:rPr>
          <w:rFonts w:ascii="Calibri" w:eastAsia="Times New Roman" w:hAnsi="Calibri" w:cs="Times New Roman"/>
          <w:color w:val="000000"/>
        </w:rPr>
        <w:t>.</w:t>
      </w:r>
      <w:bookmarkStart w:id="0" w:name="_GoBack"/>
      <w:bookmarkEnd w:id="0"/>
    </w:p>
    <w:p w:rsidR="00280F84" w:rsidRDefault="00280F84"/>
    <w:sectPr w:rsidR="00280F84" w:rsidSect="009B2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84"/>
    <w:rsid w:val="000163DC"/>
    <w:rsid w:val="00025E60"/>
    <w:rsid w:val="000B3990"/>
    <w:rsid w:val="00167B30"/>
    <w:rsid w:val="00280F84"/>
    <w:rsid w:val="003E6283"/>
    <w:rsid w:val="004323E9"/>
    <w:rsid w:val="004A32D5"/>
    <w:rsid w:val="00640E97"/>
    <w:rsid w:val="007A640C"/>
    <w:rsid w:val="008D53DC"/>
    <w:rsid w:val="008D5E3F"/>
    <w:rsid w:val="009B2B80"/>
    <w:rsid w:val="00AA4D91"/>
    <w:rsid w:val="00BD5051"/>
    <w:rsid w:val="00CD6CBA"/>
    <w:rsid w:val="00CE466B"/>
    <w:rsid w:val="00E409EB"/>
    <w:rsid w:val="00F9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526412-D571-432D-A2CB-E8272815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3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2E629035</Template>
  <TotalTime>4</TotalTime>
  <Pages>1</Pages>
  <Words>282</Words>
  <Characters>1614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David Reader (LAW)</cp:lastModifiedBy>
  <cp:revision>2</cp:revision>
  <dcterms:created xsi:type="dcterms:W3CDTF">2015-02-19T13:25:00Z</dcterms:created>
  <dcterms:modified xsi:type="dcterms:W3CDTF">2015-02-19T13:25:00Z</dcterms:modified>
</cp:coreProperties>
</file>