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1"/>
          <w:szCs w:val="21"/>
        </w:rPr>
        <w:jc w:val="both"/>
        <w:spacing w:before="77"/>
        <w:ind w:left="100" w:right="958"/>
      </w:pP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ork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exact" w:line="240"/>
        <w:ind w:left="100" w:right="798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4054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08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9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9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18" w:lineRule="exact" w:line="260"/>
        <w:ind w:left="821" w:right="8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46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498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exact" w:line="260"/>
        <w:ind w:left="821" w:right="8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1"/>
        <w:sectPr>
          <w:pgSz w:w="11920" w:h="16840"/>
          <w:pgMar w:top="1340" w:bottom="280" w:left="1340" w:right="13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3"/>
        <w:ind w:left="821" w:right="176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821" w:right="17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1" w:right="17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[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821" w:right="7859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821" w:right="19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821" w:right="1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[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4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" w:lineRule="exact" w:line="260"/>
              <w:ind w:left="100" w:right="6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21" w:right="17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821" w:right="188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78"/>
        <w:sectPr>
          <w:pgSz w:w="11920" w:h="16840"/>
          <w:pgMar w:top="1360" w:bottom="280" w:left="1340" w:right="12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color w:val="0000FF"/>
          <w:spacing w:val="0"/>
          <w:w w:val="100"/>
          <w:sz w:val="24"/>
          <w:szCs w:val="24"/>
        </w:rPr>
      </w:r>
      <w:hyperlink r:id="rId4"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: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/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/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w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e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b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.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m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.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e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d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u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/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w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r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k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4"/>
            <w:w w:val="100"/>
            <w:sz w:val="24"/>
            <w:szCs w:val="24"/>
            <w:u w:val="single" w:color="0000FF"/>
          </w:rPr>
          <w:t>p</w:t>
        </w:r>
        <w:r>
          <w:rPr>
            <w:rFonts w:cs="Cambria" w:hAnsi="Cambria" w:eastAsia="Cambria" w:ascii="Cambria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3"/>
            <w:w w:val="100"/>
            <w:sz w:val="24"/>
            <w:szCs w:val="24"/>
            <w:u w:val="single" w:color="0000FF"/>
          </w:rPr>
          <w:t>l</w:t>
        </w:r>
        <w:r>
          <w:rPr>
            <w:rFonts w:cs="Cambria" w:hAnsi="Cambria" w:eastAsia="Cambria" w:ascii="Cambria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e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e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e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r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/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u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b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l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ic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a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Cambria" w:hAnsi="Cambria" w:eastAsia="Cambria" w:ascii="Cambria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o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  <w:t>s</w:t>
        </w:r>
        <w:r>
          <w:rPr>
            <w:rFonts w:cs="Cambria" w:hAnsi="Cambria" w:eastAsia="Cambria" w:ascii="Cambria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  <w:t>.</w:t>
        </w:r>
        <w:r>
          <w:rPr>
            <w:rFonts w:cs="Cambria" w:hAnsi="Cambria" w:eastAsia="Cambria" w:ascii="Cambria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  <w:t>m</w:t>
        </w:r>
        <w:r>
          <w:rPr>
            <w:rFonts w:cs="Cambria" w:hAnsi="Cambria" w:eastAsia="Cambria" w:ascii="Cambria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0"/>
            <w:w w:val="100"/>
            <w:sz w:val="24"/>
            <w:szCs w:val="24"/>
            <w:u w:val="single" w:color="0000FF"/>
          </w:rPr>
          <w:t>l</w:t>
        </w:r>
        <w:r>
          <w:rPr>
            <w:rFonts w:cs="Cambria" w:hAnsi="Cambria" w:eastAsia="Cambria" w:ascii="Cambria"/>
            <w:color w:val="0000FF"/>
            <w:spacing w:val="10"/>
            <w:w w:val="100"/>
            <w:sz w:val="24"/>
            <w:szCs w:val="24"/>
            <w:u w:val="single" w:color="0000FF"/>
          </w:rPr>
        </w:r>
        <w:r>
          <w:rPr>
            <w:rFonts w:cs="Cambria" w:hAnsi="Cambria" w:eastAsia="Cambria" w:ascii="Cambria"/>
            <w:color w:val="0000FF"/>
            <w:spacing w:val="10"/>
            <w:w w:val="100"/>
            <w:sz w:val="24"/>
            <w:szCs w:val="24"/>
          </w:rPr>
        </w:r>
        <w:r>
          <w:rPr>
            <w:rFonts w:cs="Cambria" w:hAnsi="Cambria" w:eastAsia="Cambria" w:ascii="Cambria"/>
            <w:color w:val="0000FF"/>
            <w:spacing w:val="10"/>
            <w:w w:val="100"/>
            <w:sz w:val="24"/>
            <w:szCs w:val="24"/>
          </w:rPr>
        </w:r>
        <w:r>
          <w:rPr>
            <w:rFonts w:cs="Cambria" w:hAnsi="Cambria" w:eastAsia="Cambria" w:ascii="Cambria"/>
            <w:color w:val="000000"/>
            <w:spacing w:val="0"/>
            <w:w w:val="100"/>
            <w:sz w:val="24"/>
            <w:szCs w:val="24"/>
          </w:rPr>
          <w:t>)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1" w:right="7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t’s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4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1"/>
      </w:pPr>
      <w:r>
        <w:rPr>
          <w:rFonts w:cs="Arial" w:hAnsi="Arial" w:eastAsia="Arial" w:ascii="Arial"/>
          <w:spacing w:val="1"/>
          <w:sz w:val="24"/>
          <w:szCs w:val="24"/>
        </w:rPr>
        <w:t>10</w:t>
      </w:r>
      <w:r>
        <w:rPr>
          <w:rFonts w:cs="Arial" w:hAnsi="Arial" w:eastAsia="Arial" w:ascii="Arial"/>
          <w:spacing w:val="0"/>
          <w:sz w:val="24"/>
          <w:szCs w:val="24"/>
        </w:rPr>
        <w:t>.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How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821" w:right="82" w:hanging="360"/>
      </w:pPr>
      <w:r>
        <w:rPr>
          <w:rFonts w:cs="Arial" w:hAnsi="Arial" w:eastAsia="Arial" w:ascii="Arial"/>
          <w:spacing w:val="1"/>
          <w:sz w:val="24"/>
          <w:szCs w:val="24"/>
        </w:rPr>
        <w:t>11</w:t>
      </w:r>
      <w:r>
        <w:rPr>
          <w:rFonts w:cs="Arial" w:hAnsi="Arial" w:eastAsia="Arial" w:ascii="Arial"/>
          <w:spacing w:val="0"/>
          <w:sz w:val="24"/>
          <w:szCs w:val="24"/>
        </w:rPr>
        <w:t>.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How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5"/>
      </w:pP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1"/>
      </w:pPr>
      <w:r>
        <w:rPr>
          <w:rFonts w:cs="Arial" w:hAnsi="Arial" w:eastAsia="Arial" w:ascii="Arial"/>
          <w:spacing w:val="1"/>
          <w:sz w:val="24"/>
          <w:szCs w:val="24"/>
        </w:rPr>
        <w:t>12</w:t>
      </w:r>
      <w:r>
        <w:rPr>
          <w:rFonts w:cs="Arial" w:hAnsi="Arial" w:eastAsia="Arial" w:ascii="Arial"/>
          <w:spacing w:val="0"/>
          <w:sz w:val="24"/>
          <w:szCs w:val="24"/>
        </w:rPr>
        <w:t>.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118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181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181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before="21" w:lineRule="exact" w:line="260"/>
        <w:ind w:left="1541" w:right="72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62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552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461" w:right="8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11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6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86"/>
      </w:pP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8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3"/>
      </w:pP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ct.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82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1"/>
        <w:sectPr>
          <w:pgSz w:w="11920" w:h="16840"/>
          <w:pgMar w:top="1560" w:bottom="280" w:left="1340" w:right="13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7"/>
        <w:ind w:left="100" w:right="12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4"/>
      </w:pP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1" w:right="7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821" w:right="68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2022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8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ssion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1" w:right="78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exact" w:line="260"/>
        <w:ind w:left="821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821" w:right="8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le?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821" w:right="29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821" w:right="71"/>
      </w:pP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Sz w:w="11920" w:h="16840"/>
      <w:pgMar w:top="134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eb.mit.edu/workplacecenter/publications.htm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