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B6" w:rsidRDefault="00BC56B6" w:rsidP="00BC56B6">
      <w:pPr>
        <w:pStyle w:val="Title"/>
        <w:rPr>
          <w:caps/>
        </w:rPr>
      </w:pPr>
      <w:bookmarkStart w:id="0" w:name="_GoBack"/>
      <w:bookmarkEnd w:id="0"/>
      <w:r>
        <w:rPr>
          <w:caps/>
        </w:rPr>
        <w:t>Information Form FOR INTERVIEWS</w:t>
      </w:r>
    </w:p>
    <w:p w:rsidR="00B47D1F" w:rsidRDefault="00B47D1F" w:rsidP="00B47D1F">
      <w:pPr>
        <w:rPr>
          <w:b/>
        </w:rPr>
      </w:pPr>
    </w:p>
    <w:p w:rsidR="00B47D1F" w:rsidRPr="009A1A5A" w:rsidRDefault="00B47D1F" w:rsidP="00B47D1F">
      <w:pPr>
        <w:rPr>
          <w:b/>
          <w:szCs w:val="24"/>
        </w:rPr>
      </w:pPr>
      <w:r w:rsidRPr="009A1A5A">
        <w:rPr>
          <w:b/>
          <w:szCs w:val="24"/>
        </w:rPr>
        <w:t xml:space="preserve">Bilateral Netherlands: Selling genetic tests online: user perspectives on direct to consumer psychiatric genetic tests </w:t>
      </w:r>
    </w:p>
    <w:p w:rsidR="00B47D1F" w:rsidRPr="00E93288" w:rsidRDefault="00B47D1F" w:rsidP="00B47D1F">
      <w:pPr>
        <w:rPr>
          <w:sz w:val="22"/>
          <w:szCs w:val="22"/>
        </w:rPr>
      </w:pPr>
    </w:p>
    <w:p w:rsidR="00B47D1F" w:rsidRPr="00E93288" w:rsidRDefault="00B47D1F" w:rsidP="00B47D1F">
      <w:pPr>
        <w:rPr>
          <w:b/>
          <w:sz w:val="22"/>
          <w:szCs w:val="22"/>
        </w:rPr>
      </w:pPr>
      <w:r w:rsidRPr="00E93288">
        <w:rPr>
          <w:b/>
          <w:sz w:val="22"/>
          <w:szCs w:val="22"/>
        </w:rPr>
        <w:t>Details of Project</w:t>
      </w:r>
    </w:p>
    <w:p w:rsidR="00B47D1F" w:rsidRPr="00894D67" w:rsidRDefault="00B47D1F" w:rsidP="00B47D1F">
      <w:pPr>
        <w:pStyle w:val="Heading3"/>
        <w:rPr>
          <w:b w:val="0"/>
          <w:sz w:val="22"/>
          <w:szCs w:val="22"/>
        </w:rPr>
      </w:pPr>
      <w:r>
        <w:rPr>
          <w:b w:val="0"/>
          <w:sz w:val="22"/>
          <w:szCs w:val="22"/>
        </w:rPr>
        <w:t>This project is being conducted by researchers at the ESRC Centre for Genomics in Society (</w:t>
      </w:r>
      <w:proofErr w:type="spellStart"/>
      <w:r>
        <w:rPr>
          <w:b w:val="0"/>
          <w:sz w:val="22"/>
          <w:szCs w:val="22"/>
        </w:rPr>
        <w:t>Egenis</w:t>
      </w:r>
      <w:proofErr w:type="spellEnd"/>
      <w:r>
        <w:rPr>
          <w:b w:val="0"/>
          <w:sz w:val="22"/>
          <w:szCs w:val="22"/>
        </w:rPr>
        <w:t xml:space="preserve">) at the </w:t>
      </w:r>
      <w:r w:rsidRPr="00312A36">
        <w:rPr>
          <w:b w:val="0"/>
          <w:sz w:val="22"/>
          <w:szCs w:val="22"/>
        </w:rPr>
        <w:t>University of Exeter</w:t>
      </w:r>
      <w:r>
        <w:rPr>
          <w:b w:val="0"/>
          <w:sz w:val="22"/>
          <w:szCs w:val="22"/>
        </w:rPr>
        <w:t xml:space="preserve">. It is an interview study of the views of health care professionals concerning two developments in genetics and medicine: 1) the development of some genetic tests for psychiatric disorders such as bipolar disorder and schizophrenia, and 2) the development of an industry selling genetic tests directly to consumers via the internet. </w:t>
      </w:r>
    </w:p>
    <w:p w:rsidR="00B47D1F" w:rsidRPr="00E93288" w:rsidRDefault="00B47D1F" w:rsidP="00B47D1F">
      <w:pPr>
        <w:rPr>
          <w:sz w:val="22"/>
          <w:szCs w:val="22"/>
        </w:rPr>
      </w:pPr>
    </w:p>
    <w:p w:rsidR="00B47D1F" w:rsidRPr="00E93288" w:rsidRDefault="00B47D1F" w:rsidP="00B47D1F">
      <w:pPr>
        <w:pStyle w:val="Heading3"/>
        <w:rPr>
          <w:sz w:val="22"/>
          <w:szCs w:val="22"/>
        </w:rPr>
      </w:pPr>
      <w:r w:rsidRPr="00E93288">
        <w:rPr>
          <w:sz w:val="22"/>
          <w:szCs w:val="22"/>
        </w:rPr>
        <w:t>Contact Details</w:t>
      </w:r>
    </w:p>
    <w:p w:rsidR="00B47D1F" w:rsidRDefault="00B47D1F" w:rsidP="00B47D1F">
      <w:pPr>
        <w:rPr>
          <w:sz w:val="22"/>
          <w:szCs w:val="22"/>
        </w:rPr>
      </w:pPr>
      <w:r>
        <w:rPr>
          <w:sz w:val="22"/>
          <w:szCs w:val="22"/>
        </w:rPr>
        <w:t>For further information about the research or your interview data, please contact:</w:t>
      </w:r>
    </w:p>
    <w:p w:rsidR="00B47D1F" w:rsidRDefault="00B47D1F" w:rsidP="00B47D1F">
      <w:pPr>
        <w:ind w:left="720"/>
        <w:rPr>
          <w:sz w:val="22"/>
          <w:szCs w:val="22"/>
        </w:rPr>
      </w:pPr>
      <w:r>
        <w:rPr>
          <w:sz w:val="22"/>
          <w:szCs w:val="22"/>
        </w:rPr>
        <w:t xml:space="preserve">Susan Kelly, Department of Sociology &amp; Philosophy and </w:t>
      </w:r>
      <w:proofErr w:type="spellStart"/>
      <w:r>
        <w:rPr>
          <w:sz w:val="22"/>
          <w:szCs w:val="22"/>
        </w:rPr>
        <w:t>Egenis</w:t>
      </w:r>
      <w:proofErr w:type="spellEnd"/>
      <w:r>
        <w:rPr>
          <w:sz w:val="22"/>
          <w:szCs w:val="22"/>
        </w:rPr>
        <w:t>, University of Exeter, Devon UK, Tel 00 44 (0) 1392 725139, S.E.Kelly@exeter.ac.uk</w:t>
      </w:r>
    </w:p>
    <w:p w:rsidR="00B47D1F" w:rsidRDefault="00B47D1F" w:rsidP="00B47D1F">
      <w:pPr>
        <w:rPr>
          <w:sz w:val="22"/>
          <w:szCs w:val="22"/>
        </w:rPr>
      </w:pPr>
      <w:r>
        <w:rPr>
          <w:sz w:val="22"/>
          <w:szCs w:val="22"/>
        </w:rPr>
        <w:t>If you have concerns/questions about the research you would like to discuss with someone else at the University, please contact:</w:t>
      </w:r>
    </w:p>
    <w:p w:rsidR="00B47D1F" w:rsidRPr="00AE616D" w:rsidRDefault="00B47D1F" w:rsidP="00B47D1F">
      <w:pPr>
        <w:ind w:left="720"/>
        <w:rPr>
          <w:sz w:val="22"/>
          <w:szCs w:val="22"/>
        </w:rPr>
      </w:pPr>
      <w:r w:rsidRPr="00AE616D">
        <w:rPr>
          <w:sz w:val="22"/>
          <w:szCs w:val="22"/>
        </w:rPr>
        <w:t xml:space="preserve"> Professor John </w:t>
      </w:r>
      <w:proofErr w:type="spellStart"/>
      <w:r w:rsidRPr="00AE616D">
        <w:rPr>
          <w:sz w:val="22"/>
          <w:szCs w:val="22"/>
        </w:rPr>
        <w:t>Dupr</w:t>
      </w:r>
      <w:r w:rsidRPr="00AE616D">
        <w:rPr>
          <w:rFonts w:cs="Times"/>
          <w:sz w:val="22"/>
          <w:szCs w:val="22"/>
        </w:rPr>
        <w:t>é</w:t>
      </w:r>
      <w:proofErr w:type="spellEnd"/>
      <w:r w:rsidRPr="00AE616D">
        <w:rPr>
          <w:sz w:val="22"/>
          <w:szCs w:val="22"/>
        </w:rPr>
        <w:t xml:space="preserve">, Director, </w:t>
      </w:r>
      <w:proofErr w:type="spellStart"/>
      <w:r w:rsidRPr="00AE616D">
        <w:rPr>
          <w:sz w:val="22"/>
          <w:szCs w:val="22"/>
        </w:rPr>
        <w:t>Egenis</w:t>
      </w:r>
      <w:proofErr w:type="spellEnd"/>
      <w:r w:rsidRPr="00AE616D">
        <w:rPr>
          <w:sz w:val="22"/>
          <w:szCs w:val="22"/>
        </w:rPr>
        <w:t xml:space="preserve">, </w:t>
      </w:r>
      <w:hyperlink r:id="rId5" w:history="1">
        <w:r w:rsidRPr="00AE616D">
          <w:rPr>
            <w:rStyle w:val="Hyperlink"/>
            <w:sz w:val="22"/>
            <w:szCs w:val="22"/>
          </w:rPr>
          <w:t>J.A.Dupre@exeter.ac.uk</w:t>
        </w:r>
      </w:hyperlink>
    </w:p>
    <w:p w:rsidR="00B47D1F" w:rsidRPr="00E93288" w:rsidRDefault="00B47D1F" w:rsidP="00B47D1F">
      <w:pPr>
        <w:pStyle w:val="Lecture"/>
        <w:spacing w:before="0" w:after="0"/>
        <w:rPr>
          <w:sz w:val="22"/>
          <w:szCs w:val="22"/>
        </w:rPr>
      </w:pPr>
    </w:p>
    <w:p w:rsidR="00BC56B6" w:rsidRDefault="00BC56B6" w:rsidP="00BC56B6">
      <w:pPr>
        <w:pStyle w:val="Heading3"/>
        <w:rPr>
          <w:sz w:val="22"/>
          <w:szCs w:val="22"/>
        </w:rPr>
      </w:pPr>
      <w:r>
        <w:rPr>
          <w:sz w:val="22"/>
          <w:szCs w:val="22"/>
        </w:rPr>
        <w:t>Confidentiality</w:t>
      </w:r>
    </w:p>
    <w:p w:rsidR="00BC56B6" w:rsidRDefault="00BC56B6" w:rsidP="00BC56B6">
      <w:pPr>
        <w:pStyle w:val="Heading3"/>
        <w:rPr>
          <w:rFonts w:ascii="Times New Roman" w:hAnsi="Times New Roman"/>
          <w:b w:val="0"/>
          <w:color w:val="000000"/>
          <w:sz w:val="22"/>
          <w:szCs w:val="22"/>
        </w:rPr>
      </w:pPr>
      <w:r>
        <w:rPr>
          <w:rFonts w:ascii="Times New Roman" w:hAnsi="Times New Roman"/>
          <w:b w:val="0"/>
          <w:sz w:val="22"/>
          <w:szCs w:val="22"/>
        </w:rPr>
        <w:t xml:space="preserve">Digitised interviews and transcripts will be held in confidence in locked and secured facilities. They will not be used other than for the purposes described above and third parties will not be allowed access to them (except as may be required by the law). However, if you request it, you will be supplied with a copy of </w:t>
      </w:r>
      <w:r>
        <w:rPr>
          <w:rFonts w:ascii="Times New Roman" w:hAnsi="Times New Roman"/>
          <w:b w:val="0"/>
          <w:i/>
          <w:sz w:val="22"/>
          <w:szCs w:val="22"/>
        </w:rPr>
        <w:t>your</w:t>
      </w:r>
      <w:r>
        <w:rPr>
          <w:rFonts w:ascii="Times New Roman" w:hAnsi="Times New Roman"/>
          <w:b w:val="0"/>
          <w:sz w:val="22"/>
          <w:szCs w:val="22"/>
        </w:rPr>
        <w:t xml:space="preserve"> interview transcript so that you can comment on and edit it as you see fit (please give your email below). Your data will be held in accordance with the Data Protection Act for 10 years and then destroyed.</w:t>
      </w:r>
    </w:p>
    <w:p w:rsidR="00BC56B6" w:rsidRDefault="00BC56B6" w:rsidP="00BC56B6">
      <w:pPr>
        <w:pStyle w:val="Lecture"/>
        <w:spacing w:before="0" w:after="0"/>
        <w:rPr>
          <w:sz w:val="22"/>
          <w:szCs w:val="22"/>
        </w:rPr>
      </w:pPr>
    </w:p>
    <w:p w:rsidR="00BC56B6" w:rsidRDefault="00BC56B6" w:rsidP="00BC56B6">
      <w:pPr>
        <w:pStyle w:val="Lecture"/>
        <w:spacing w:before="0" w:after="0"/>
        <w:rPr>
          <w:sz w:val="22"/>
          <w:szCs w:val="22"/>
        </w:rPr>
      </w:pPr>
    </w:p>
    <w:p w:rsidR="00BC56B6" w:rsidRDefault="00BC56B6" w:rsidP="00BC56B6">
      <w:pPr>
        <w:pStyle w:val="Lecture"/>
        <w:spacing w:before="0" w:after="0"/>
        <w:rPr>
          <w:b/>
          <w:sz w:val="22"/>
          <w:szCs w:val="22"/>
        </w:rPr>
      </w:pPr>
      <w:r>
        <w:rPr>
          <w:b/>
          <w:sz w:val="22"/>
          <w:szCs w:val="22"/>
        </w:rPr>
        <w:t>Anonymity</w:t>
      </w:r>
    </w:p>
    <w:p w:rsidR="00BC56B6" w:rsidRDefault="00BC56B6" w:rsidP="00BC56B6">
      <w:pPr>
        <w:pStyle w:val="Lecture"/>
        <w:spacing w:before="0" w:after="0"/>
        <w:rPr>
          <w:b/>
          <w:sz w:val="22"/>
          <w:szCs w:val="22"/>
        </w:rPr>
      </w:pPr>
      <w:r>
        <w:rPr>
          <w:sz w:val="22"/>
          <w:szCs w:val="22"/>
        </w:rPr>
        <w:t xml:space="preserve">Interview data will be held and used on an anonymous basis, with no mention of your name. However, we will refer to the professional group of which you are a member if you wish. </w:t>
      </w:r>
    </w:p>
    <w:p w:rsidR="00E46C08" w:rsidRDefault="00E46C08" w:rsidP="00BC56B6">
      <w:pPr>
        <w:pStyle w:val="Heading3"/>
      </w:pPr>
    </w:p>
    <w:sectPr w:rsidR="00E46C08">
      <w:pgSz w:w="11900" w:h="16840"/>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1F"/>
    <w:rsid w:val="00042B9D"/>
    <w:rsid w:val="00B47D1F"/>
    <w:rsid w:val="00BC56B6"/>
    <w:rsid w:val="00E4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1F"/>
    <w:pPr>
      <w:spacing w:after="0" w:line="240" w:lineRule="auto"/>
    </w:pPr>
    <w:rPr>
      <w:rFonts w:ascii="Times" w:eastAsia="Times" w:hAnsi="Times" w:cs="Times New Roman"/>
      <w:sz w:val="24"/>
      <w:szCs w:val="20"/>
      <w:lang w:eastAsia="en-GB"/>
    </w:rPr>
  </w:style>
  <w:style w:type="paragraph" w:styleId="Heading3">
    <w:name w:val="heading 3"/>
    <w:basedOn w:val="Normal"/>
    <w:next w:val="Normal"/>
    <w:link w:val="Heading3Char"/>
    <w:qFormat/>
    <w:rsid w:val="00B47D1F"/>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7D1F"/>
    <w:rPr>
      <w:rFonts w:ascii="Times" w:eastAsia="Times" w:hAnsi="Times" w:cs="Times New Roman"/>
      <w:b/>
      <w:sz w:val="28"/>
      <w:szCs w:val="20"/>
      <w:lang w:eastAsia="en-GB"/>
    </w:rPr>
  </w:style>
  <w:style w:type="paragraph" w:customStyle="1" w:styleId="Lecture">
    <w:name w:val="Lecture"/>
    <w:basedOn w:val="Normal"/>
    <w:rsid w:val="00B47D1F"/>
    <w:pPr>
      <w:spacing w:before="60" w:after="60"/>
    </w:pPr>
    <w:rPr>
      <w:sz w:val="28"/>
    </w:rPr>
  </w:style>
  <w:style w:type="character" w:styleId="Hyperlink">
    <w:name w:val="Hyperlink"/>
    <w:rsid w:val="00B47D1F"/>
    <w:rPr>
      <w:color w:val="0000FF"/>
      <w:u w:val="single"/>
    </w:rPr>
  </w:style>
  <w:style w:type="paragraph" w:styleId="Title">
    <w:name w:val="Title"/>
    <w:basedOn w:val="Normal"/>
    <w:link w:val="TitleChar"/>
    <w:qFormat/>
    <w:rsid w:val="00B47D1F"/>
    <w:pPr>
      <w:jc w:val="center"/>
    </w:pPr>
    <w:rPr>
      <w:b/>
    </w:rPr>
  </w:style>
  <w:style w:type="character" w:customStyle="1" w:styleId="TitleChar">
    <w:name w:val="Title Char"/>
    <w:basedOn w:val="DefaultParagraphFont"/>
    <w:link w:val="Title"/>
    <w:rsid w:val="00B47D1F"/>
    <w:rPr>
      <w:rFonts w:ascii="Times" w:eastAsia="Times" w:hAnsi="Times" w:cs="Times New Roman"/>
      <w:b/>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D1F"/>
    <w:pPr>
      <w:spacing w:after="0" w:line="240" w:lineRule="auto"/>
    </w:pPr>
    <w:rPr>
      <w:rFonts w:ascii="Times" w:eastAsia="Times" w:hAnsi="Times" w:cs="Times New Roman"/>
      <w:sz w:val="24"/>
      <w:szCs w:val="20"/>
      <w:lang w:eastAsia="en-GB"/>
    </w:rPr>
  </w:style>
  <w:style w:type="paragraph" w:styleId="Heading3">
    <w:name w:val="heading 3"/>
    <w:basedOn w:val="Normal"/>
    <w:next w:val="Normal"/>
    <w:link w:val="Heading3Char"/>
    <w:qFormat/>
    <w:rsid w:val="00B47D1F"/>
    <w:pPr>
      <w:keepNext/>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7D1F"/>
    <w:rPr>
      <w:rFonts w:ascii="Times" w:eastAsia="Times" w:hAnsi="Times" w:cs="Times New Roman"/>
      <w:b/>
      <w:sz w:val="28"/>
      <w:szCs w:val="20"/>
      <w:lang w:eastAsia="en-GB"/>
    </w:rPr>
  </w:style>
  <w:style w:type="paragraph" w:customStyle="1" w:styleId="Lecture">
    <w:name w:val="Lecture"/>
    <w:basedOn w:val="Normal"/>
    <w:rsid w:val="00B47D1F"/>
    <w:pPr>
      <w:spacing w:before="60" w:after="60"/>
    </w:pPr>
    <w:rPr>
      <w:sz w:val="28"/>
    </w:rPr>
  </w:style>
  <w:style w:type="character" w:styleId="Hyperlink">
    <w:name w:val="Hyperlink"/>
    <w:rsid w:val="00B47D1F"/>
    <w:rPr>
      <w:color w:val="0000FF"/>
      <w:u w:val="single"/>
    </w:rPr>
  </w:style>
  <w:style w:type="paragraph" w:styleId="Title">
    <w:name w:val="Title"/>
    <w:basedOn w:val="Normal"/>
    <w:link w:val="TitleChar"/>
    <w:qFormat/>
    <w:rsid w:val="00B47D1F"/>
    <w:pPr>
      <w:jc w:val="center"/>
    </w:pPr>
    <w:rPr>
      <w:b/>
    </w:rPr>
  </w:style>
  <w:style w:type="character" w:customStyle="1" w:styleId="TitleChar">
    <w:name w:val="Title Char"/>
    <w:basedOn w:val="DefaultParagraphFont"/>
    <w:link w:val="Title"/>
    <w:rsid w:val="00B47D1F"/>
    <w:rPr>
      <w:rFonts w:ascii="Times" w:eastAsia="Times" w:hAnsi="Times"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Dupre@exeter.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Susan</dc:creator>
  <cp:lastModifiedBy>Kelly, Susan</cp:lastModifiedBy>
  <cp:revision>2</cp:revision>
  <dcterms:created xsi:type="dcterms:W3CDTF">2014-11-27T12:41:00Z</dcterms:created>
  <dcterms:modified xsi:type="dcterms:W3CDTF">2014-11-27T12:41:00Z</dcterms:modified>
</cp:coreProperties>
</file>