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8FE" w:rsidRPr="004C31F6" w:rsidRDefault="004C31F6" w:rsidP="002E38FE">
      <w:pPr>
        <w:rPr>
          <w:b/>
          <w:bCs/>
          <w:sz w:val="28"/>
          <w:szCs w:val="28"/>
        </w:rPr>
      </w:pPr>
      <w:r w:rsidRPr="004C31F6">
        <w:rPr>
          <w:b/>
          <w:bCs/>
          <w:sz w:val="28"/>
          <w:szCs w:val="28"/>
        </w:rPr>
        <w:t>ESRC DATA STORE MATERIALS</w:t>
      </w:r>
    </w:p>
    <w:p w:rsidR="004C31F6" w:rsidRDefault="004C31F6" w:rsidP="002E38FE">
      <w:pPr>
        <w:rPr>
          <w:sz w:val="23"/>
          <w:szCs w:val="23"/>
        </w:rPr>
      </w:pPr>
    </w:p>
    <w:p w:rsidR="004C31F6" w:rsidRPr="00D2676F" w:rsidRDefault="004C31F6" w:rsidP="002E38FE">
      <w:pPr>
        <w:rPr>
          <w:sz w:val="23"/>
          <w:szCs w:val="23"/>
        </w:rPr>
      </w:pPr>
    </w:p>
    <w:tbl>
      <w:tblPr>
        <w:tblW w:w="5000" w:type="pct"/>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37"/>
        <w:gridCol w:w="2101"/>
        <w:gridCol w:w="306"/>
        <w:gridCol w:w="745"/>
        <w:gridCol w:w="1051"/>
        <w:gridCol w:w="2102"/>
      </w:tblGrid>
      <w:tr w:rsidR="002E38FE" w:rsidRPr="00B3431C" w:rsidTr="00F61C27">
        <w:trPr>
          <w:jc w:val="center"/>
        </w:trPr>
        <w:tc>
          <w:tcPr>
            <w:tcW w:w="2937" w:type="dxa"/>
            <w:tcBorders>
              <w:top w:val="single" w:sz="4" w:space="0" w:color="auto"/>
              <w:left w:val="single" w:sz="4" w:space="0" w:color="auto"/>
              <w:bottom w:val="single" w:sz="4" w:space="0" w:color="auto"/>
              <w:right w:val="single" w:sz="4" w:space="0" w:color="auto"/>
            </w:tcBorders>
            <w:shd w:val="clear" w:color="auto" w:fill="E0E0E0"/>
          </w:tcPr>
          <w:p w:rsidR="002E38FE" w:rsidRPr="00AA0946" w:rsidRDefault="002E38FE" w:rsidP="004C31F6">
            <w:pPr>
              <w:spacing w:before="120"/>
              <w:rPr>
                <w:b/>
              </w:rPr>
            </w:pPr>
            <w:r w:rsidRPr="00AA0946">
              <w:rPr>
                <w:b/>
              </w:rPr>
              <w:t>Grant Reference</w:t>
            </w:r>
          </w:p>
        </w:tc>
        <w:tc>
          <w:tcPr>
            <w:tcW w:w="6305" w:type="dxa"/>
            <w:gridSpan w:val="5"/>
            <w:tcBorders>
              <w:top w:val="single" w:sz="6" w:space="0" w:color="auto"/>
              <w:left w:val="single" w:sz="4" w:space="0" w:color="auto"/>
              <w:bottom w:val="single" w:sz="4" w:space="0" w:color="auto"/>
            </w:tcBorders>
          </w:tcPr>
          <w:p w:rsidR="002E38FE" w:rsidRPr="00AA0946" w:rsidRDefault="002E38FE" w:rsidP="004C31F6">
            <w:pPr>
              <w:spacing w:before="120"/>
              <w:rPr>
                <w:rFonts w:cs="Garamond MT"/>
              </w:rPr>
            </w:pPr>
            <w:r w:rsidRPr="00B3431C">
              <w:rPr>
                <w:lang w:eastAsia="en-GB"/>
              </w:rPr>
              <w:t>ES/J020877/1</w:t>
            </w:r>
          </w:p>
        </w:tc>
      </w:tr>
      <w:tr w:rsidR="002E38FE" w:rsidRPr="00B3431C" w:rsidTr="00F61C27">
        <w:trPr>
          <w:jc w:val="center"/>
        </w:trPr>
        <w:tc>
          <w:tcPr>
            <w:tcW w:w="2937" w:type="dxa"/>
            <w:tcBorders>
              <w:top w:val="single" w:sz="4" w:space="0" w:color="auto"/>
              <w:left w:val="single" w:sz="4" w:space="0" w:color="auto"/>
              <w:bottom w:val="single" w:sz="4" w:space="0" w:color="auto"/>
              <w:right w:val="single" w:sz="4" w:space="0" w:color="auto"/>
            </w:tcBorders>
            <w:shd w:val="clear" w:color="auto" w:fill="E0E0E0"/>
          </w:tcPr>
          <w:p w:rsidR="002E38FE" w:rsidRPr="00B3431C" w:rsidRDefault="002E38FE" w:rsidP="004C31F6">
            <w:pPr>
              <w:spacing w:before="120"/>
              <w:rPr>
                <w:rFonts w:cs="Garamond MT"/>
                <w:b/>
              </w:rPr>
            </w:pPr>
            <w:r w:rsidRPr="00B3431C">
              <w:rPr>
                <w:b/>
              </w:rPr>
              <w:t>Grant Title</w:t>
            </w:r>
          </w:p>
        </w:tc>
        <w:tc>
          <w:tcPr>
            <w:tcW w:w="6305" w:type="dxa"/>
            <w:gridSpan w:val="5"/>
            <w:tcBorders>
              <w:top w:val="single" w:sz="4" w:space="0" w:color="auto"/>
              <w:left w:val="single" w:sz="4" w:space="0" w:color="auto"/>
              <w:bottom w:val="single" w:sz="4" w:space="0" w:color="auto"/>
              <w:right w:val="single" w:sz="4" w:space="0" w:color="auto"/>
            </w:tcBorders>
          </w:tcPr>
          <w:p w:rsidR="002E38FE" w:rsidRPr="00AA0946" w:rsidRDefault="002E38FE" w:rsidP="004C31F6">
            <w:pPr>
              <w:autoSpaceDE w:val="0"/>
              <w:autoSpaceDN w:val="0"/>
              <w:adjustRightInd w:val="0"/>
              <w:spacing w:before="120"/>
              <w:rPr>
                <w:rFonts w:cs="Garamond MT"/>
              </w:rPr>
            </w:pPr>
            <w:r w:rsidRPr="00B3431C">
              <w:rPr>
                <w:lang w:eastAsia="en-GB"/>
              </w:rPr>
              <w:t>Knowledge transfer and action research - developing a city-wide model for whole household interventions in Sheffield</w:t>
            </w:r>
          </w:p>
        </w:tc>
      </w:tr>
      <w:tr w:rsidR="002E38FE" w:rsidRPr="00B3431C" w:rsidTr="00F61C27">
        <w:trPr>
          <w:jc w:val="center"/>
        </w:trPr>
        <w:tc>
          <w:tcPr>
            <w:tcW w:w="2937" w:type="dxa"/>
            <w:tcBorders>
              <w:top w:val="single" w:sz="4" w:space="0" w:color="auto"/>
              <w:left w:val="single" w:sz="4" w:space="0" w:color="auto"/>
              <w:bottom w:val="single" w:sz="4" w:space="0" w:color="auto"/>
              <w:right w:val="single" w:sz="4" w:space="0" w:color="auto"/>
            </w:tcBorders>
            <w:shd w:val="clear" w:color="auto" w:fill="E0E0E0"/>
          </w:tcPr>
          <w:p w:rsidR="002E38FE" w:rsidRPr="00B3431C" w:rsidRDefault="002E38FE" w:rsidP="004C31F6">
            <w:pPr>
              <w:spacing w:before="120"/>
              <w:rPr>
                <w:b/>
              </w:rPr>
            </w:pPr>
            <w:r w:rsidRPr="00B3431C">
              <w:rPr>
                <w:b/>
              </w:rPr>
              <w:t>Grant Start Date</w:t>
            </w:r>
          </w:p>
        </w:tc>
        <w:tc>
          <w:tcPr>
            <w:tcW w:w="2101" w:type="dxa"/>
            <w:tcBorders>
              <w:top w:val="single" w:sz="4" w:space="0" w:color="auto"/>
              <w:left w:val="single" w:sz="4" w:space="0" w:color="auto"/>
              <w:bottom w:val="single" w:sz="4" w:space="0" w:color="auto"/>
              <w:right w:val="single" w:sz="4" w:space="0" w:color="auto"/>
            </w:tcBorders>
          </w:tcPr>
          <w:p w:rsidR="002E38FE" w:rsidRPr="00AA0946" w:rsidRDefault="002E38FE" w:rsidP="004C31F6">
            <w:pPr>
              <w:spacing w:before="120"/>
              <w:rPr>
                <w:rFonts w:cs="Garamond MT"/>
              </w:rPr>
            </w:pPr>
            <w:r w:rsidRPr="00B3431C">
              <w:rPr>
                <w:lang w:eastAsia="en-GB"/>
              </w:rPr>
              <w:t>01 Jul 2012</w:t>
            </w:r>
          </w:p>
        </w:tc>
        <w:tc>
          <w:tcPr>
            <w:tcW w:w="2102" w:type="dxa"/>
            <w:gridSpan w:val="3"/>
            <w:vMerge w:val="restart"/>
            <w:tcBorders>
              <w:top w:val="single" w:sz="4" w:space="0" w:color="auto"/>
              <w:left w:val="single" w:sz="4" w:space="0" w:color="auto"/>
              <w:bottom w:val="single" w:sz="4" w:space="0" w:color="auto"/>
              <w:right w:val="single" w:sz="4" w:space="0" w:color="auto"/>
            </w:tcBorders>
            <w:shd w:val="clear" w:color="auto" w:fill="E0E0E0"/>
          </w:tcPr>
          <w:p w:rsidR="002E38FE" w:rsidRPr="00B3431C" w:rsidRDefault="002E38FE" w:rsidP="004C31F6">
            <w:pPr>
              <w:spacing w:before="120"/>
              <w:rPr>
                <w:rFonts w:cs="Garamond MT"/>
                <w:b/>
              </w:rPr>
            </w:pPr>
            <w:r w:rsidRPr="00D95A57">
              <w:rPr>
                <w:rFonts w:cs="Garamond MT"/>
                <w:b/>
              </w:rPr>
              <w:t>Total Amount Expended:</w:t>
            </w:r>
          </w:p>
        </w:tc>
        <w:tc>
          <w:tcPr>
            <w:tcW w:w="2102" w:type="dxa"/>
            <w:vMerge w:val="restart"/>
            <w:tcBorders>
              <w:top w:val="single" w:sz="4" w:space="0" w:color="auto"/>
              <w:left w:val="single" w:sz="4" w:space="0" w:color="auto"/>
              <w:right w:val="single" w:sz="4" w:space="0" w:color="auto"/>
            </w:tcBorders>
          </w:tcPr>
          <w:p w:rsidR="002E38FE" w:rsidRPr="00AA0946" w:rsidRDefault="002E38FE" w:rsidP="004C31F6">
            <w:pPr>
              <w:spacing w:before="120"/>
              <w:rPr>
                <w:rFonts w:cs="Garamond MT"/>
              </w:rPr>
            </w:pPr>
            <w:r w:rsidRPr="00B3431C">
              <w:rPr>
                <w:rFonts w:cs="Garamond MT"/>
              </w:rPr>
              <w:t>£</w:t>
            </w:r>
            <w:r w:rsidRPr="00B3431C">
              <w:rPr>
                <w:lang w:eastAsia="en-GB"/>
              </w:rPr>
              <w:t xml:space="preserve"> 88,046.98</w:t>
            </w:r>
          </w:p>
        </w:tc>
      </w:tr>
      <w:tr w:rsidR="002E38FE" w:rsidRPr="00B3431C" w:rsidTr="00F61C27">
        <w:trPr>
          <w:jc w:val="center"/>
        </w:trPr>
        <w:tc>
          <w:tcPr>
            <w:tcW w:w="2937" w:type="dxa"/>
            <w:tcBorders>
              <w:top w:val="single" w:sz="4" w:space="0" w:color="auto"/>
              <w:left w:val="single" w:sz="4" w:space="0" w:color="auto"/>
              <w:bottom w:val="single" w:sz="4" w:space="0" w:color="auto"/>
              <w:right w:val="single" w:sz="4" w:space="0" w:color="auto"/>
            </w:tcBorders>
            <w:shd w:val="clear" w:color="auto" w:fill="E0E0E0"/>
          </w:tcPr>
          <w:p w:rsidR="002E38FE" w:rsidRPr="00B3431C" w:rsidRDefault="002E38FE" w:rsidP="004C31F6">
            <w:pPr>
              <w:spacing w:before="120"/>
              <w:rPr>
                <w:b/>
              </w:rPr>
            </w:pPr>
            <w:r w:rsidRPr="00B3431C">
              <w:rPr>
                <w:b/>
              </w:rPr>
              <w:t>Grant End Date</w:t>
            </w:r>
          </w:p>
        </w:tc>
        <w:tc>
          <w:tcPr>
            <w:tcW w:w="2101" w:type="dxa"/>
            <w:tcBorders>
              <w:top w:val="single" w:sz="4" w:space="0" w:color="auto"/>
              <w:left w:val="single" w:sz="4" w:space="0" w:color="auto"/>
              <w:bottom w:val="single" w:sz="4" w:space="0" w:color="auto"/>
              <w:right w:val="single" w:sz="4" w:space="0" w:color="auto"/>
            </w:tcBorders>
          </w:tcPr>
          <w:p w:rsidR="002E38FE" w:rsidRPr="00B3431C" w:rsidRDefault="002E38FE" w:rsidP="004C31F6">
            <w:pPr>
              <w:spacing w:before="120"/>
              <w:rPr>
                <w:rFonts w:cs="Garamond MT"/>
              </w:rPr>
            </w:pPr>
            <w:r w:rsidRPr="00B3431C">
              <w:rPr>
                <w:rFonts w:cs="Garamond MT"/>
              </w:rPr>
              <w:t>3</w:t>
            </w:r>
            <w:bookmarkStart w:id="0" w:name="_GoBack"/>
            <w:bookmarkEnd w:id="0"/>
            <w:r w:rsidRPr="00B3431C">
              <w:rPr>
                <w:rFonts w:cs="Garamond MT"/>
              </w:rPr>
              <w:t>0 July 2013</w:t>
            </w:r>
          </w:p>
        </w:tc>
        <w:tc>
          <w:tcPr>
            <w:tcW w:w="2102" w:type="dxa"/>
            <w:gridSpan w:val="3"/>
            <w:vMerge/>
            <w:tcBorders>
              <w:top w:val="nil"/>
              <w:left w:val="single" w:sz="4" w:space="0" w:color="auto"/>
              <w:bottom w:val="single" w:sz="4" w:space="0" w:color="auto"/>
              <w:right w:val="single" w:sz="4" w:space="0" w:color="auto"/>
            </w:tcBorders>
            <w:shd w:val="clear" w:color="auto" w:fill="E0E0E0"/>
          </w:tcPr>
          <w:p w:rsidR="002E38FE" w:rsidRPr="00B3431C" w:rsidRDefault="002E38FE" w:rsidP="004C31F6">
            <w:pPr>
              <w:spacing w:before="120"/>
              <w:rPr>
                <w:rFonts w:cs="Garamond MT"/>
              </w:rPr>
            </w:pPr>
          </w:p>
        </w:tc>
        <w:tc>
          <w:tcPr>
            <w:tcW w:w="2102" w:type="dxa"/>
            <w:vMerge/>
            <w:tcBorders>
              <w:left w:val="single" w:sz="4" w:space="0" w:color="auto"/>
              <w:bottom w:val="single" w:sz="4" w:space="0" w:color="auto"/>
              <w:right w:val="single" w:sz="4" w:space="0" w:color="auto"/>
            </w:tcBorders>
          </w:tcPr>
          <w:p w:rsidR="002E38FE" w:rsidRPr="00B3431C" w:rsidRDefault="002E38FE" w:rsidP="004C31F6">
            <w:pPr>
              <w:spacing w:before="120"/>
              <w:rPr>
                <w:rFonts w:cs="Garamond MT"/>
              </w:rPr>
            </w:pPr>
          </w:p>
        </w:tc>
      </w:tr>
      <w:tr w:rsidR="002E38FE" w:rsidRPr="00B3431C" w:rsidTr="00F61C27">
        <w:tblPrEx>
          <w:tblBorders>
            <w:insideH w:val="single" w:sz="6" w:space="0" w:color="auto"/>
            <w:insideV w:val="single" w:sz="6" w:space="0" w:color="auto"/>
          </w:tblBorders>
        </w:tblPrEx>
        <w:trPr>
          <w:trHeight w:val="255"/>
          <w:jc w:val="center"/>
        </w:trPr>
        <w:tc>
          <w:tcPr>
            <w:tcW w:w="2937" w:type="dxa"/>
            <w:tcBorders>
              <w:top w:val="single" w:sz="4" w:space="0" w:color="auto"/>
              <w:left w:val="single" w:sz="4" w:space="0" w:color="auto"/>
              <w:bottom w:val="single" w:sz="4" w:space="0" w:color="auto"/>
              <w:right w:val="single" w:sz="4" w:space="0" w:color="auto"/>
            </w:tcBorders>
            <w:shd w:val="clear" w:color="auto" w:fill="E0E0E0"/>
          </w:tcPr>
          <w:p w:rsidR="002E38FE" w:rsidRPr="00B3431C" w:rsidRDefault="002E38FE" w:rsidP="004C31F6">
            <w:pPr>
              <w:spacing w:before="120"/>
              <w:rPr>
                <w:b/>
              </w:rPr>
            </w:pPr>
            <w:r w:rsidRPr="00B3431C">
              <w:rPr>
                <w:b/>
              </w:rPr>
              <w:t>Grant</w:t>
            </w:r>
            <w:r w:rsidRPr="00B3431C" w:rsidDel="00760C14">
              <w:rPr>
                <w:b/>
              </w:rPr>
              <w:t xml:space="preserve"> </w:t>
            </w:r>
            <w:r w:rsidRPr="00B3431C">
              <w:rPr>
                <w:b/>
              </w:rPr>
              <w:t>holding Institution</w:t>
            </w:r>
          </w:p>
        </w:tc>
        <w:tc>
          <w:tcPr>
            <w:tcW w:w="6305" w:type="dxa"/>
            <w:gridSpan w:val="5"/>
            <w:tcBorders>
              <w:top w:val="single" w:sz="4" w:space="0" w:color="auto"/>
              <w:left w:val="single" w:sz="4" w:space="0" w:color="auto"/>
            </w:tcBorders>
          </w:tcPr>
          <w:p w:rsidR="002E38FE" w:rsidRPr="00B3431C" w:rsidRDefault="002E38FE" w:rsidP="004C31F6">
            <w:pPr>
              <w:spacing w:before="120"/>
            </w:pPr>
            <w:r w:rsidRPr="00B3431C">
              <w:t>Sheffield Hallam University</w:t>
            </w:r>
          </w:p>
        </w:tc>
      </w:tr>
      <w:tr w:rsidR="002E38FE" w:rsidRPr="00B3431C" w:rsidTr="00F61C27">
        <w:tblPrEx>
          <w:tblBorders>
            <w:insideH w:val="single" w:sz="6" w:space="0" w:color="auto"/>
            <w:insideV w:val="single" w:sz="6" w:space="0" w:color="auto"/>
          </w:tblBorders>
        </w:tblPrEx>
        <w:trPr>
          <w:trHeight w:val="255"/>
          <w:jc w:val="center"/>
        </w:trPr>
        <w:tc>
          <w:tcPr>
            <w:tcW w:w="2937" w:type="dxa"/>
            <w:tcBorders>
              <w:top w:val="single" w:sz="4" w:space="0" w:color="auto"/>
              <w:left w:val="single" w:sz="4" w:space="0" w:color="auto"/>
              <w:bottom w:val="single" w:sz="4" w:space="0" w:color="auto"/>
              <w:right w:val="single" w:sz="4" w:space="0" w:color="auto"/>
            </w:tcBorders>
            <w:shd w:val="clear" w:color="auto" w:fill="E0E0E0"/>
          </w:tcPr>
          <w:p w:rsidR="002E38FE" w:rsidRPr="00B3431C" w:rsidRDefault="002E38FE" w:rsidP="004C31F6">
            <w:pPr>
              <w:spacing w:before="120"/>
              <w:rPr>
                <w:b/>
              </w:rPr>
            </w:pPr>
            <w:r w:rsidRPr="00B3431C">
              <w:rPr>
                <w:b/>
              </w:rPr>
              <w:t>Grant Holder</w:t>
            </w:r>
          </w:p>
        </w:tc>
        <w:tc>
          <w:tcPr>
            <w:tcW w:w="6305" w:type="dxa"/>
            <w:gridSpan w:val="5"/>
            <w:tcBorders>
              <w:top w:val="single" w:sz="4" w:space="0" w:color="auto"/>
              <w:left w:val="single" w:sz="4" w:space="0" w:color="auto"/>
            </w:tcBorders>
          </w:tcPr>
          <w:p w:rsidR="002E38FE" w:rsidRPr="00B3431C" w:rsidRDefault="002E38FE" w:rsidP="004C31F6">
            <w:pPr>
              <w:spacing w:before="120"/>
            </w:pPr>
            <w:r w:rsidRPr="00B3431C">
              <w:t>Professor David Robinson</w:t>
            </w:r>
          </w:p>
        </w:tc>
      </w:tr>
      <w:tr w:rsidR="002E38FE" w:rsidRPr="00B3431C" w:rsidTr="00F61C27">
        <w:trPr>
          <w:trHeight w:val="180"/>
          <w:jc w:val="center"/>
        </w:trPr>
        <w:tc>
          <w:tcPr>
            <w:tcW w:w="2937" w:type="dxa"/>
            <w:vMerge w:val="restart"/>
            <w:tcBorders>
              <w:top w:val="single" w:sz="4" w:space="0" w:color="auto"/>
              <w:left w:val="single" w:sz="4" w:space="0" w:color="auto"/>
              <w:right w:val="single" w:sz="4" w:space="0" w:color="auto"/>
            </w:tcBorders>
            <w:shd w:val="clear" w:color="auto" w:fill="E0E0E0"/>
          </w:tcPr>
          <w:p w:rsidR="002E38FE" w:rsidRPr="00B3431C" w:rsidRDefault="002E38FE" w:rsidP="004C31F6">
            <w:pPr>
              <w:spacing w:before="120"/>
              <w:rPr>
                <w:b/>
              </w:rPr>
            </w:pPr>
            <w:r w:rsidRPr="00B3431C">
              <w:rPr>
                <w:b/>
              </w:rPr>
              <w:t>Grant Holder’s Contact Details</w:t>
            </w:r>
          </w:p>
        </w:tc>
        <w:tc>
          <w:tcPr>
            <w:tcW w:w="3152" w:type="dxa"/>
            <w:gridSpan w:val="3"/>
            <w:tcBorders>
              <w:top w:val="single" w:sz="6" w:space="0" w:color="auto"/>
              <w:left w:val="single" w:sz="4" w:space="0" w:color="auto"/>
              <w:bottom w:val="single" w:sz="6" w:space="0" w:color="auto"/>
            </w:tcBorders>
            <w:shd w:val="clear" w:color="auto" w:fill="D9D9D9"/>
          </w:tcPr>
          <w:p w:rsidR="002E38FE" w:rsidRPr="00B3431C" w:rsidRDefault="002E38FE" w:rsidP="004C31F6">
            <w:pPr>
              <w:spacing w:before="120"/>
              <w:rPr>
                <w:b/>
              </w:rPr>
            </w:pPr>
            <w:r w:rsidRPr="00B3431C">
              <w:rPr>
                <w:b/>
              </w:rPr>
              <w:t>Address</w:t>
            </w:r>
          </w:p>
        </w:tc>
        <w:tc>
          <w:tcPr>
            <w:tcW w:w="3153" w:type="dxa"/>
            <w:gridSpan w:val="2"/>
            <w:tcBorders>
              <w:top w:val="single" w:sz="6" w:space="0" w:color="auto"/>
              <w:left w:val="single" w:sz="4" w:space="0" w:color="auto"/>
              <w:bottom w:val="single" w:sz="6" w:space="0" w:color="auto"/>
            </w:tcBorders>
            <w:shd w:val="clear" w:color="auto" w:fill="D9D9D9"/>
          </w:tcPr>
          <w:p w:rsidR="002E38FE" w:rsidRPr="00B3431C" w:rsidRDefault="002E38FE" w:rsidP="004C31F6">
            <w:pPr>
              <w:spacing w:before="120"/>
              <w:rPr>
                <w:rFonts w:cs="Garamond MT"/>
                <w:b/>
              </w:rPr>
            </w:pPr>
            <w:r w:rsidRPr="00B3431C">
              <w:rPr>
                <w:rFonts w:cs="Garamond MT"/>
                <w:b/>
              </w:rPr>
              <w:t>Email</w:t>
            </w:r>
          </w:p>
        </w:tc>
      </w:tr>
      <w:tr w:rsidR="002E38FE" w:rsidRPr="00B3431C" w:rsidTr="00F61C27">
        <w:trPr>
          <w:trHeight w:val="180"/>
          <w:jc w:val="center"/>
        </w:trPr>
        <w:tc>
          <w:tcPr>
            <w:tcW w:w="2937" w:type="dxa"/>
            <w:vMerge/>
            <w:tcBorders>
              <w:left w:val="single" w:sz="4" w:space="0" w:color="auto"/>
              <w:right w:val="single" w:sz="4" w:space="0" w:color="auto"/>
            </w:tcBorders>
            <w:shd w:val="clear" w:color="auto" w:fill="E0E0E0"/>
          </w:tcPr>
          <w:p w:rsidR="002E38FE" w:rsidRPr="00B3431C" w:rsidRDefault="002E38FE" w:rsidP="004C31F6">
            <w:pPr>
              <w:spacing w:before="120"/>
            </w:pPr>
          </w:p>
        </w:tc>
        <w:tc>
          <w:tcPr>
            <w:tcW w:w="3152" w:type="dxa"/>
            <w:gridSpan w:val="3"/>
            <w:vMerge w:val="restart"/>
            <w:tcBorders>
              <w:top w:val="single" w:sz="6" w:space="0" w:color="auto"/>
              <w:left w:val="single" w:sz="4" w:space="0" w:color="auto"/>
            </w:tcBorders>
          </w:tcPr>
          <w:p w:rsidR="002E38FE" w:rsidRPr="00B3431C" w:rsidRDefault="002E38FE" w:rsidP="004C31F6">
            <w:pPr>
              <w:spacing w:before="120"/>
              <w:rPr>
                <w:rFonts w:cs="Garamond MT"/>
              </w:rPr>
            </w:pPr>
            <w:r w:rsidRPr="00B3431C">
              <w:rPr>
                <w:rFonts w:cs="Garamond MT"/>
              </w:rPr>
              <w:t>CRESR</w:t>
            </w:r>
          </w:p>
          <w:p w:rsidR="002E38FE" w:rsidRPr="00B3431C" w:rsidRDefault="002E38FE" w:rsidP="004C31F6">
            <w:pPr>
              <w:spacing w:before="120"/>
              <w:rPr>
                <w:rFonts w:cs="Garamond MT"/>
              </w:rPr>
            </w:pPr>
            <w:r w:rsidRPr="00B3431C">
              <w:rPr>
                <w:rFonts w:cs="Garamond MT"/>
              </w:rPr>
              <w:t>Sheffield Hallam University</w:t>
            </w:r>
          </w:p>
          <w:p w:rsidR="002E38FE" w:rsidRPr="00B3431C" w:rsidRDefault="002E38FE" w:rsidP="004C31F6">
            <w:pPr>
              <w:spacing w:before="120"/>
              <w:rPr>
                <w:rFonts w:cs="Garamond MT"/>
              </w:rPr>
            </w:pPr>
            <w:r w:rsidRPr="00B3431C">
              <w:rPr>
                <w:rFonts w:cs="Garamond MT"/>
              </w:rPr>
              <w:t>Howard Street</w:t>
            </w:r>
          </w:p>
          <w:p w:rsidR="002E38FE" w:rsidRPr="00B3431C" w:rsidRDefault="002E38FE" w:rsidP="004C31F6">
            <w:pPr>
              <w:spacing w:before="120"/>
              <w:rPr>
                <w:rFonts w:cs="Garamond MT"/>
              </w:rPr>
            </w:pPr>
            <w:r w:rsidRPr="00B3431C">
              <w:rPr>
                <w:rFonts w:cs="Garamond MT"/>
              </w:rPr>
              <w:t>Sheffield</w:t>
            </w:r>
          </w:p>
          <w:p w:rsidR="002E38FE" w:rsidRPr="00B3431C" w:rsidRDefault="002E38FE" w:rsidP="004C31F6">
            <w:pPr>
              <w:spacing w:before="120"/>
              <w:rPr>
                <w:rFonts w:cs="Garamond MT"/>
              </w:rPr>
            </w:pPr>
            <w:r w:rsidRPr="00B3431C">
              <w:rPr>
                <w:rFonts w:cs="Garamond MT"/>
              </w:rPr>
              <w:t>S1 1WB</w:t>
            </w:r>
          </w:p>
        </w:tc>
        <w:tc>
          <w:tcPr>
            <w:tcW w:w="3153" w:type="dxa"/>
            <w:gridSpan w:val="2"/>
            <w:tcBorders>
              <w:top w:val="single" w:sz="6" w:space="0" w:color="auto"/>
              <w:left w:val="single" w:sz="4" w:space="0" w:color="auto"/>
              <w:bottom w:val="single" w:sz="6" w:space="0" w:color="auto"/>
            </w:tcBorders>
          </w:tcPr>
          <w:p w:rsidR="002E38FE" w:rsidRPr="00B3431C" w:rsidRDefault="002E38FE" w:rsidP="004C31F6">
            <w:pPr>
              <w:spacing w:before="120"/>
              <w:rPr>
                <w:rFonts w:cs="Garamond MT"/>
              </w:rPr>
            </w:pPr>
            <w:r w:rsidRPr="00B3431C">
              <w:rPr>
                <w:rFonts w:cs="Garamond MT"/>
              </w:rPr>
              <w:t>d.robinson@shu.ac.uk</w:t>
            </w:r>
          </w:p>
        </w:tc>
      </w:tr>
      <w:tr w:rsidR="002E38FE" w:rsidRPr="00B3431C" w:rsidTr="00F61C27">
        <w:trPr>
          <w:trHeight w:val="180"/>
          <w:jc w:val="center"/>
        </w:trPr>
        <w:tc>
          <w:tcPr>
            <w:tcW w:w="2937" w:type="dxa"/>
            <w:vMerge/>
            <w:tcBorders>
              <w:left w:val="single" w:sz="4" w:space="0" w:color="auto"/>
              <w:right w:val="single" w:sz="4" w:space="0" w:color="auto"/>
            </w:tcBorders>
            <w:shd w:val="clear" w:color="auto" w:fill="E0E0E0"/>
          </w:tcPr>
          <w:p w:rsidR="002E38FE" w:rsidRPr="00B3431C" w:rsidRDefault="002E38FE" w:rsidP="004C31F6">
            <w:pPr>
              <w:spacing w:before="120"/>
            </w:pPr>
          </w:p>
        </w:tc>
        <w:tc>
          <w:tcPr>
            <w:tcW w:w="3152" w:type="dxa"/>
            <w:gridSpan w:val="3"/>
            <w:vMerge/>
            <w:tcBorders>
              <w:left w:val="single" w:sz="4" w:space="0" w:color="auto"/>
            </w:tcBorders>
          </w:tcPr>
          <w:p w:rsidR="002E38FE" w:rsidRPr="00B3431C" w:rsidRDefault="002E38FE" w:rsidP="004C31F6">
            <w:pPr>
              <w:spacing w:before="120"/>
              <w:rPr>
                <w:rFonts w:cs="Garamond MT"/>
              </w:rPr>
            </w:pPr>
          </w:p>
        </w:tc>
        <w:tc>
          <w:tcPr>
            <w:tcW w:w="3153" w:type="dxa"/>
            <w:gridSpan w:val="2"/>
            <w:tcBorders>
              <w:top w:val="single" w:sz="6" w:space="0" w:color="auto"/>
              <w:left w:val="single" w:sz="4" w:space="0" w:color="auto"/>
              <w:bottom w:val="single" w:sz="6" w:space="0" w:color="auto"/>
            </w:tcBorders>
            <w:shd w:val="clear" w:color="auto" w:fill="D9D9D9"/>
          </w:tcPr>
          <w:p w:rsidR="002E38FE" w:rsidRPr="00B3431C" w:rsidRDefault="002E38FE" w:rsidP="004C31F6">
            <w:pPr>
              <w:spacing w:before="120"/>
              <w:rPr>
                <w:rFonts w:cs="Garamond MT"/>
                <w:b/>
              </w:rPr>
            </w:pPr>
            <w:r w:rsidRPr="00B3431C">
              <w:rPr>
                <w:rFonts w:cs="Garamond MT"/>
                <w:b/>
              </w:rPr>
              <w:t>Telephone</w:t>
            </w:r>
          </w:p>
        </w:tc>
      </w:tr>
      <w:tr w:rsidR="002E38FE" w:rsidRPr="00B3431C" w:rsidTr="00F61C27">
        <w:trPr>
          <w:trHeight w:val="180"/>
          <w:jc w:val="center"/>
        </w:trPr>
        <w:tc>
          <w:tcPr>
            <w:tcW w:w="2937" w:type="dxa"/>
            <w:vMerge/>
            <w:tcBorders>
              <w:left w:val="single" w:sz="4" w:space="0" w:color="auto"/>
              <w:bottom w:val="single" w:sz="4" w:space="0" w:color="auto"/>
              <w:right w:val="single" w:sz="4" w:space="0" w:color="auto"/>
            </w:tcBorders>
            <w:shd w:val="clear" w:color="auto" w:fill="E0E0E0"/>
          </w:tcPr>
          <w:p w:rsidR="002E38FE" w:rsidRPr="00B3431C" w:rsidRDefault="002E38FE" w:rsidP="004C31F6">
            <w:pPr>
              <w:spacing w:before="120"/>
            </w:pPr>
          </w:p>
        </w:tc>
        <w:tc>
          <w:tcPr>
            <w:tcW w:w="3152" w:type="dxa"/>
            <w:gridSpan w:val="3"/>
            <w:vMerge/>
            <w:tcBorders>
              <w:left w:val="single" w:sz="4" w:space="0" w:color="auto"/>
              <w:bottom w:val="single" w:sz="4" w:space="0" w:color="auto"/>
            </w:tcBorders>
          </w:tcPr>
          <w:p w:rsidR="002E38FE" w:rsidRPr="00B3431C" w:rsidRDefault="002E38FE" w:rsidP="004C31F6">
            <w:pPr>
              <w:spacing w:before="120"/>
              <w:rPr>
                <w:rFonts w:cs="Garamond MT"/>
              </w:rPr>
            </w:pPr>
          </w:p>
        </w:tc>
        <w:tc>
          <w:tcPr>
            <w:tcW w:w="3153" w:type="dxa"/>
            <w:gridSpan w:val="2"/>
            <w:tcBorders>
              <w:top w:val="single" w:sz="6" w:space="0" w:color="auto"/>
              <w:left w:val="single" w:sz="4" w:space="0" w:color="auto"/>
              <w:bottom w:val="single" w:sz="4" w:space="0" w:color="auto"/>
            </w:tcBorders>
          </w:tcPr>
          <w:p w:rsidR="002E38FE" w:rsidRPr="00B3431C" w:rsidRDefault="002E38FE" w:rsidP="004C31F6">
            <w:pPr>
              <w:spacing w:before="120"/>
              <w:rPr>
                <w:rFonts w:cs="Garamond MT"/>
              </w:rPr>
            </w:pPr>
            <w:r w:rsidRPr="00B3431C">
              <w:rPr>
                <w:rFonts w:cs="Garamond MT"/>
              </w:rPr>
              <w:t>0114 225 6264</w:t>
            </w:r>
          </w:p>
        </w:tc>
      </w:tr>
      <w:tr w:rsidR="002E38FE" w:rsidRPr="00B3431C" w:rsidTr="00F61C27">
        <w:trPr>
          <w:trHeight w:val="282"/>
          <w:jc w:val="center"/>
        </w:trPr>
        <w:tc>
          <w:tcPr>
            <w:tcW w:w="5344" w:type="dxa"/>
            <w:gridSpan w:val="3"/>
            <w:tcBorders>
              <w:top w:val="single" w:sz="4" w:space="0" w:color="auto"/>
              <w:left w:val="single" w:sz="4" w:space="0" w:color="auto"/>
              <w:bottom w:val="single" w:sz="4" w:space="0" w:color="auto"/>
            </w:tcBorders>
            <w:shd w:val="clear" w:color="auto" w:fill="E0E0E0"/>
          </w:tcPr>
          <w:p w:rsidR="002E38FE" w:rsidRPr="00B3431C" w:rsidRDefault="002E38FE" w:rsidP="004C31F6">
            <w:pPr>
              <w:spacing w:before="120"/>
              <w:rPr>
                <w:rFonts w:cs="Garamond MT"/>
                <w:b/>
              </w:rPr>
            </w:pPr>
            <w:r w:rsidRPr="00B3431C">
              <w:rPr>
                <w:b/>
              </w:rPr>
              <w:t>Co-Investigators (as per project application):</w:t>
            </w:r>
          </w:p>
        </w:tc>
        <w:tc>
          <w:tcPr>
            <w:tcW w:w="3898" w:type="dxa"/>
            <w:gridSpan w:val="3"/>
            <w:tcBorders>
              <w:top w:val="single" w:sz="4" w:space="0" w:color="auto"/>
              <w:left w:val="single" w:sz="4" w:space="0" w:color="auto"/>
              <w:bottom w:val="single" w:sz="4" w:space="0" w:color="auto"/>
              <w:right w:val="single" w:sz="4" w:space="0" w:color="auto"/>
            </w:tcBorders>
            <w:shd w:val="clear" w:color="auto" w:fill="E0E0E0"/>
          </w:tcPr>
          <w:p w:rsidR="002E38FE" w:rsidRPr="00B3431C" w:rsidRDefault="002E38FE" w:rsidP="004C31F6">
            <w:pPr>
              <w:spacing w:before="120"/>
              <w:rPr>
                <w:rFonts w:cs="Garamond MT"/>
                <w:b/>
              </w:rPr>
            </w:pPr>
            <w:r w:rsidRPr="00B3431C">
              <w:rPr>
                <w:b/>
              </w:rPr>
              <w:t>Institution</w:t>
            </w:r>
          </w:p>
        </w:tc>
      </w:tr>
      <w:tr w:rsidR="002E38FE" w:rsidRPr="00B3431C" w:rsidTr="00F61C27">
        <w:trPr>
          <w:trHeight w:val="281"/>
          <w:jc w:val="center"/>
        </w:trPr>
        <w:tc>
          <w:tcPr>
            <w:tcW w:w="5344" w:type="dxa"/>
            <w:gridSpan w:val="3"/>
            <w:tcBorders>
              <w:top w:val="single" w:sz="4" w:space="0" w:color="auto"/>
              <w:left w:val="single" w:sz="4" w:space="0" w:color="auto"/>
              <w:bottom w:val="single" w:sz="4" w:space="0" w:color="auto"/>
            </w:tcBorders>
          </w:tcPr>
          <w:p w:rsidR="002E38FE" w:rsidRPr="00B3431C" w:rsidRDefault="002E38FE" w:rsidP="004C31F6">
            <w:pPr>
              <w:spacing w:before="120"/>
              <w:rPr>
                <w:rFonts w:cs="Garamond MT"/>
              </w:rPr>
            </w:pPr>
            <w:r w:rsidRPr="00B3431C">
              <w:rPr>
                <w:rFonts w:cs="Garamond MT"/>
              </w:rPr>
              <w:t>Deborah Platts-Fowler</w:t>
            </w:r>
          </w:p>
        </w:tc>
        <w:tc>
          <w:tcPr>
            <w:tcW w:w="3898" w:type="dxa"/>
            <w:gridSpan w:val="3"/>
            <w:tcBorders>
              <w:top w:val="single" w:sz="4" w:space="0" w:color="auto"/>
              <w:left w:val="single" w:sz="4" w:space="0" w:color="auto"/>
              <w:bottom w:val="single" w:sz="4" w:space="0" w:color="auto"/>
              <w:right w:val="single" w:sz="4" w:space="0" w:color="auto"/>
            </w:tcBorders>
          </w:tcPr>
          <w:p w:rsidR="002E38FE" w:rsidRPr="00B3431C" w:rsidRDefault="002E38FE" w:rsidP="004C31F6">
            <w:pPr>
              <w:spacing w:before="120"/>
              <w:rPr>
                <w:rFonts w:cs="Garamond MT"/>
              </w:rPr>
            </w:pPr>
            <w:r w:rsidRPr="00B3431C">
              <w:rPr>
                <w:rFonts w:cs="Garamond MT"/>
              </w:rPr>
              <w:t>Sheffield Hallam University</w:t>
            </w:r>
          </w:p>
        </w:tc>
      </w:tr>
      <w:tr w:rsidR="002E38FE" w:rsidRPr="00B3431C" w:rsidTr="00F61C27">
        <w:trPr>
          <w:trHeight w:val="281"/>
          <w:jc w:val="center"/>
        </w:trPr>
        <w:tc>
          <w:tcPr>
            <w:tcW w:w="5344" w:type="dxa"/>
            <w:gridSpan w:val="3"/>
            <w:tcBorders>
              <w:top w:val="single" w:sz="4" w:space="0" w:color="auto"/>
              <w:left w:val="single" w:sz="4" w:space="0" w:color="auto"/>
              <w:bottom w:val="single" w:sz="4" w:space="0" w:color="auto"/>
            </w:tcBorders>
          </w:tcPr>
          <w:p w:rsidR="002E38FE" w:rsidRPr="00B3431C" w:rsidRDefault="002E38FE" w:rsidP="004C31F6">
            <w:pPr>
              <w:spacing w:before="120"/>
              <w:rPr>
                <w:rFonts w:cs="Garamond MT"/>
              </w:rPr>
            </w:pPr>
            <w:r w:rsidRPr="00B3431C">
              <w:rPr>
                <w:rFonts w:cs="Garamond MT"/>
              </w:rPr>
              <w:t>Dr Stephen Green</w:t>
            </w:r>
          </w:p>
        </w:tc>
        <w:tc>
          <w:tcPr>
            <w:tcW w:w="3898" w:type="dxa"/>
            <w:gridSpan w:val="3"/>
            <w:tcBorders>
              <w:top w:val="single" w:sz="4" w:space="0" w:color="auto"/>
              <w:left w:val="single" w:sz="4" w:space="0" w:color="auto"/>
              <w:bottom w:val="single" w:sz="4" w:space="0" w:color="auto"/>
              <w:right w:val="single" w:sz="4" w:space="0" w:color="auto"/>
            </w:tcBorders>
          </w:tcPr>
          <w:p w:rsidR="002E38FE" w:rsidRPr="00B3431C" w:rsidRDefault="002E38FE" w:rsidP="004C31F6">
            <w:pPr>
              <w:spacing w:before="120"/>
              <w:rPr>
                <w:rFonts w:cs="Garamond MT"/>
              </w:rPr>
            </w:pPr>
            <w:r w:rsidRPr="00B3431C">
              <w:rPr>
                <w:rFonts w:cs="Garamond MT"/>
              </w:rPr>
              <w:t>Sheffield Hallam University</w:t>
            </w:r>
          </w:p>
        </w:tc>
      </w:tr>
      <w:tr w:rsidR="002E38FE" w:rsidRPr="00B3431C" w:rsidTr="00F61C27">
        <w:trPr>
          <w:trHeight w:val="281"/>
          <w:jc w:val="center"/>
        </w:trPr>
        <w:tc>
          <w:tcPr>
            <w:tcW w:w="5344" w:type="dxa"/>
            <w:gridSpan w:val="3"/>
            <w:tcBorders>
              <w:top w:val="single" w:sz="4" w:space="0" w:color="auto"/>
              <w:left w:val="single" w:sz="4" w:space="0" w:color="auto"/>
              <w:bottom w:val="single" w:sz="4" w:space="0" w:color="auto"/>
            </w:tcBorders>
          </w:tcPr>
          <w:p w:rsidR="002E38FE" w:rsidRPr="00B3431C" w:rsidRDefault="002E38FE" w:rsidP="004C31F6">
            <w:pPr>
              <w:spacing w:before="120"/>
              <w:rPr>
                <w:rFonts w:cs="Garamond MT"/>
              </w:rPr>
            </w:pPr>
            <w:r w:rsidRPr="00B3431C">
              <w:rPr>
                <w:rFonts w:cs="Garamond MT"/>
              </w:rPr>
              <w:t>Dr Richard Crisp</w:t>
            </w:r>
          </w:p>
        </w:tc>
        <w:tc>
          <w:tcPr>
            <w:tcW w:w="3898" w:type="dxa"/>
            <w:gridSpan w:val="3"/>
            <w:tcBorders>
              <w:top w:val="single" w:sz="4" w:space="0" w:color="auto"/>
              <w:left w:val="single" w:sz="4" w:space="0" w:color="auto"/>
              <w:bottom w:val="single" w:sz="4" w:space="0" w:color="auto"/>
              <w:right w:val="single" w:sz="4" w:space="0" w:color="auto"/>
            </w:tcBorders>
          </w:tcPr>
          <w:p w:rsidR="002E38FE" w:rsidRPr="00B3431C" w:rsidRDefault="002E38FE" w:rsidP="004C31F6">
            <w:pPr>
              <w:spacing w:before="120"/>
              <w:rPr>
                <w:rFonts w:cs="Garamond MT"/>
              </w:rPr>
            </w:pPr>
            <w:r w:rsidRPr="00B3431C">
              <w:rPr>
                <w:rFonts w:cs="Garamond MT"/>
              </w:rPr>
              <w:t>Sheffield Hallam University</w:t>
            </w:r>
          </w:p>
        </w:tc>
      </w:tr>
      <w:tr w:rsidR="002E38FE" w:rsidRPr="00B3431C" w:rsidTr="00F61C27">
        <w:trPr>
          <w:trHeight w:val="281"/>
          <w:jc w:val="center"/>
        </w:trPr>
        <w:tc>
          <w:tcPr>
            <w:tcW w:w="5344" w:type="dxa"/>
            <w:gridSpan w:val="3"/>
            <w:tcBorders>
              <w:top w:val="single" w:sz="4" w:space="0" w:color="auto"/>
              <w:left w:val="single" w:sz="4" w:space="0" w:color="auto"/>
              <w:bottom w:val="single" w:sz="4" w:space="0" w:color="auto"/>
            </w:tcBorders>
          </w:tcPr>
          <w:p w:rsidR="002E38FE" w:rsidRPr="00B3431C" w:rsidRDefault="002E38FE" w:rsidP="004C31F6">
            <w:pPr>
              <w:spacing w:before="120"/>
              <w:rPr>
                <w:rFonts w:cs="Garamond MT"/>
              </w:rPr>
            </w:pPr>
            <w:r w:rsidRPr="00B3431C">
              <w:rPr>
                <w:rFonts w:cs="Garamond MT"/>
              </w:rPr>
              <w:t>Elaine Batty</w:t>
            </w:r>
          </w:p>
        </w:tc>
        <w:tc>
          <w:tcPr>
            <w:tcW w:w="3898" w:type="dxa"/>
            <w:gridSpan w:val="3"/>
            <w:tcBorders>
              <w:top w:val="single" w:sz="4" w:space="0" w:color="auto"/>
              <w:left w:val="single" w:sz="4" w:space="0" w:color="auto"/>
              <w:bottom w:val="single" w:sz="4" w:space="0" w:color="auto"/>
              <w:right w:val="single" w:sz="4" w:space="0" w:color="auto"/>
            </w:tcBorders>
          </w:tcPr>
          <w:p w:rsidR="002E38FE" w:rsidRPr="00B3431C" w:rsidRDefault="002E38FE" w:rsidP="004C31F6">
            <w:pPr>
              <w:spacing w:before="120"/>
              <w:rPr>
                <w:rFonts w:cs="Garamond MT"/>
              </w:rPr>
            </w:pPr>
            <w:r w:rsidRPr="00B3431C">
              <w:rPr>
                <w:rFonts w:cs="Garamond MT"/>
              </w:rPr>
              <w:t>Sheffield Hallam University</w:t>
            </w:r>
          </w:p>
        </w:tc>
      </w:tr>
      <w:tr w:rsidR="002E38FE" w:rsidRPr="00B3431C" w:rsidTr="00F61C27">
        <w:trPr>
          <w:trHeight w:val="281"/>
          <w:jc w:val="center"/>
        </w:trPr>
        <w:tc>
          <w:tcPr>
            <w:tcW w:w="5344" w:type="dxa"/>
            <w:gridSpan w:val="3"/>
            <w:tcBorders>
              <w:top w:val="single" w:sz="4" w:space="0" w:color="auto"/>
              <w:left w:val="single" w:sz="4" w:space="0" w:color="auto"/>
              <w:bottom w:val="single" w:sz="4" w:space="0" w:color="auto"/>
            </w:tcBorders>
          </w:tcPr>
          <w:p w:rsidR="002E38FE" w:rsidRPr="00B3431C" w:rsidRDefault="002E38FE" w:rsidP="004C31F6">
            <w:pPr>
              <w:spacing w:before="120"/>
              <w:rPr>
                <w:rFonts w:cs="Garamond MT"/>
              </w:rPr>
            </w:pPr>
            <w:r w:rsidRPr="00B3431C">
              <w:rPr>
                <w:rFonts w:cs="Garamond MT"/>
              </w:rPr>
              <w:t>Professor John Flint</w:t>
            </w:r>
          </w:p>
        </w:tc>
        <w:tc>
          <w:tcPr>
            <w:tcW w:w="3898" w:type="dxa"/>
            <w:gridSpan w:val="3"/>
            <w:tcBorders>
              <w:top w:val="single" w:sz="4" w:space="0" w:color="auto"/>
              <w:left w:val="single" w:sz="4" w:space="0" w:color="auto"/>
              <w:bottom w:val="single" w:sz="4" w:space="0" w:color="auto"/>
              <w:right w:val="single" w:sz="4" w:space="0" w:color="auto"/>
            </w:tcBorders>
          </w:tcPr>
          <w:p w:rsidR="002E38FE" w:rsidRPr="00B3431C" w:rsidRDefault="002E38FE" w:rsidP="004C31F6">
            <w:pPr>
              <w:spacing w:before="120"/>
              <w:rPr>
                <w:rFonts w:cs="Garamond MT"/>
              </w:rPr>
            </w:pPr>
            <w:r w:rsidRPr="00B3431C">
              <w:rPr>
                <w:rFonts w:cs="Garamond MT"/>
              </w:rPr>
              <w:t>The University of Sheffield</w:t>
            </w:r>
          </w:p>
        </w:tc>
      </w:tr>
    </w:tbl>
    <w:p w:rsidR="002E38FE" w:rsidRPr="00D2676F" w:rsidRDefault="002E38FE" w:rsidP="002E38FE"/>
    <w:p w:rsidR="002E38FE" w:rsidRDefault="002E38FE"/>
    <w:p w:rsidR="004C31F6" w:rsidRDefault="004C31F6"/>
    <w:p w:rsidR="004C31F6" w:rsidRDefault="004C31F6" w:rsidP="00E23786">
      <w:pPr>
        <w:spacing w:line="360" w:lineRule="auto"/>
      </w:pPr>
      <w:r w:rsidRPr="004C31F6">
        <w:rPr>
          <w:b/>
          <w:bCs/>
          <w:color w:val="auto"/>
          <w:sz w:val="28"/>
          <w:szCs w:val="28"/>
        </w:rPr>
        <w:t xml:space="preserve">Sharing data from this project is not an option, given the sensitive nature of the issues discussed in interview and the fact that </w:t>
      </w:r>
      <w:r w:rsidRPr="004C31F6">
        <w:rPr>
          <w:b/>
          <w:bCs/>
          <w:color w:val="auto"/>
          <w:sz w:val="28"/>
          <w:szCs w:val="28"/>
        </w:rPr>
        <w:t>identities are implicated in the subject matter</w:t>
      </w:r>
      <w:r w:rsidRPr="004C31F6">
        <w:rPr>
          <w:b/>
          <w:bCs/>
          <w:color w:val="auto"/>
          <w:sz w:val="28"/>
          <w:szCs w:val="28"/>
        </w:rPr>
        <w:t>.  However, there are materials from this research that can be usefully shared.  This document presents these materials</w:t>
      </w:r>
      <w:r w:rsidR="00E23786">
        <w:rPr>
          <w:b/>
          <w:bCs/>
          <w:color w:val="auto"/>
          <w:sz w:val="28"/>
          <w:szCs w:val="28"/>
        </w:rPr>
        <w:t xml:space="preserve">, including an overview of methods and headline findings, and research tools (including consent forms, information </w:t>
      </w:r>
      <w:r w:rsidR="00CB7F37">
        <w:rPr>
          <w:b/>
          <w:bCs/>
          <w:color w:val="auto"/>
          <w:sz w:val="28"/>
          <w:szCs w:val="28"/>
        </w:rPr>
        <w:t>sheets and</w:t>
      </w:r>
      <w:r w:rsidR="00E23786">
        <w:rPr>
          <w:b/>
          <w:bCs/>
          <w:color w:val="auto"/>
          <w:sz w:val="28"/>
          <w:szCs w:val="28"/>
        </w:rPr>
        <w:t xml:space="preserve"> topic guides).</w:t>
      </w:r>
    </w:p>
    <w:p w:rsidR="004C31F6" w:rsidRDefault="004C31F6"/>
    <w:p w:rsidR="004C31F6" w:rsidRDefault="004C31F6"/>
    <w:p w:rsidR="004C31F6" w:rsidRDefault="004C31F6">
      <w:pPr>
        <w:spacing w:after="200" w:line="276" w:lineRule="auto"/>
        <w:rPr>
          <w:b/>
          <w:bCs/>
        </w:rPr>
      </w:pPr>
      <w:r>
        <w:rPr>
          <w:b/>
          <w:bCs/>
        </w:rPr>
        <w:br w:type="page"/>
      </w:r>
    </w:p>
    <w:sdt>
      <w:sdtPr>
        <w:rPr>
          <w:sz w:val="32"/>
          <w:szCs w:val="32"/>
        </w:rPr>
        <w:id w:val="488065252"/>
        <w:docPartObj>
          <w:docPartGallery w:val="Table of Contents"/>
          <w:docPartUnique/>
        </w:docPartObj>
      </w:sdtPr>
      <w:sdtEndPr>
        <w:rPr>
          <w:rFonts w:ascii="Gill Sans MT" w:eastAsia="Times New Roman" w:hAnsi="Gill Sans MT" w:cs="Arial"/>
          <w:noProof/>
          <w:color w:val="000000"/>
          <w:sz w:val="28"/>
          <w:szCs w:val="28"/>
          <w:lang w:val="en-GB" w:eastAsia="en-US"/>
        </w:rPr>
      </w:sdtEndPr>
      <w:sdtContent>
        <w:p w:rsidR="007F7429" w:rsidRPr="007F7429" w:rsidRDefault="007F7429" w:rsidP="007F7429">
          <w:pPr>
            <w:pStyle w:val="TOCHeading"/>
            <w:spacing w:before="240" w:after="240" w:line="360" w:lineRule="auto"/>
            <w:rPr>
              <w:sz w:val="32"/>
              <w:szCs w:val="32"/>
            </w:rPr>
          </w:pPr>
          <w:r w:rsidRPr="007F7429">
            <w:rPr>
              <w:sz w:val="32"/>
              <w:szCs w:val="32"/>
            </w:rPr>
            <w:t>Contents</w:t>
          </w:r>
        </w:p>
        <w:p w:rsidR="007F7429" w:rsidRPr="007F7429" w:rsidRDefault="007F7429" w:rsidP="007F7429">
          <w:pPr>
            <w:pStyle w:val="TOC1"/>
            <w:tabs>
              <w:tab w:val="right" w:leader="dot" w:pos="9016"/>
            </w:tabs>
            <w:spacing w:before="240" w:after="240" w:line="360" w:lineRule="auto"/>
            <w:rPr>
              <w:sz w:val="28"/>
              <w:szCs w:val="28"/>
            </w:rPr>
          </w:pPr>
        </w:p>
        <w:p w:rsidR="007F7429" w:rsidRPr="007F7429" w:rsidRDefault="007F7429" w:rsidP="007F7429">
          <w:pPr>
            <w:pStyle w:val="TOC1"/>
            <w:tabs>
              <w:tab w:val="right" w:leader="dot" w:pos="9016"/>
            </w:tabs>
            <w:spacing w:before="240" w:after="240" w:line="360" w:lineRule="auto"/>
            <w:rPr>
              <w:noProof/>
              <w:sz w:val="28"/>
              <w:szCs w:val="28"/>
            </w:rPr>
          </w:pPr>
          <w:r w:rsidRPr="007F7429">
            <w:rPr>
              <w:sz w:val="28"/>
              <w:szCs w:val="28"/>
            </w:rPr>
            <w:fldChar w:fldCharType="begin"/>
          </w:r>
          <w:r w:rsidRPr="007F7429">
            <w:rPr>
              <w:sz w:val="28"/>
              <w:szCs w:val="28"/>
            </w:rPr>
            <w:instrText xml:space="preserve"> TOC \o "1-3" \h \z \u </w:instrText>
          </w:r>
          <w:r w:rsidRPr="007F7429">
            <w:rPr>
              <w:sz w:val="28"/>
              <w:szCs w:val="28"/>
            </w:rPr>
            <w:fldChar w:fldCharType="separate"/>
          </w:r>
          <w:hyperlink w:anchor="_Toc374344590" w:history="1">
            <w:r w:rsidRPr="007F7429">
              <w:rPr>
                <w:rStyle w:val="Hyperlink"/>
                <w:noProof/>
                <w:sz w:val="28"/>
                <w:szCs w:val="28"/>
              </w:rPr>
              <w:t>Project Overview and Summary of Findings</w:t>
            </w:r>
            <w:r w:rsidRPr="007F7429">
              <w:rPr>
                <w:noProof/>
                <w:webHidden/>
                <w:sz w:val="28"/>
                <w:szCs w:val="28"/>
              </w:rPr>
              <w:tab/>
            </w:r>
            <w:r w:rsidRPr="007F7429">
              <w:rPr>
                <w:noProof/>
                <w:webHidden/>
                <w:sz w:val="28"/>
                <w:szCs w:val="28"/>
              </w:rPr>
              <w:fldChar w:fldCharType="begin"/>
            </w:r>
            <w:r w:rsidRPr="007F7429">
              <w:rPr>
                <w:noProof/>
                <w:webHidden/>
                <w:sz w:val="28"/>
                <w:szCs w:val="28"/>
              </w:rPr>
              <w:instrText xml:space="preserve"> PAGEREF _Toc374344590 \h </w:instrText>
            </w:r>
            <w:r w:rsidRPr="007F7429">
              <w:rPr>
                <w:noProof/>
                <w:webHidden/>
                <w:sz w:val="28"/>
                <w:szCs w:val="28"/>
              </w:rPr>
            </w:r>
            <w:r w:rsidRPr="007F7429">
              <w:rPr>
                <w:noProof/>
                <w:webHidden/>
                <w:sz w:val="28"/>
                <w:szCs w:val="28"/>
              </w:rPr>
              <w:fldChar w:fldCharType="separate"/>
            </w:r>
            <w:r w:rsidR="00EC2F21">
              <w:rPr>
                <w:noProof/>
                <w:webHidden/>
                <w:sz w:val="28"/>
                <w:szCs w:val="28"/>
              </w:rPr>
              <w:t>3</w:t>
            </w:r>
            <w:r w:rsidRPr="007F7429">
              <w:rPr>
                <w:noProof/>
                <w:webHidden/>
                <w:sz w:val="28"/>
                <w:szCs w:val="28"/>
              </w:rPr>
              <w:fldChar w:fldCharType="end"/>
            </w:r>
          </w:hyperlink>
        </w:p>
        <w:p w:rsidR="007F7429" w:rsidRPr="007F7429" w:rsidRDefault="007F7429" w:rsidP="007F7429">
          <w:pPr>
            <w:pStyle w:val="TOC1"/>
            <w:tabs>
              <w:tab w:val="right" w:leader="dot" w:pos="9016"/>
            </w:tabs>
            <w:spacing w:before="240" w:after="240" w:line="360" w:lineRule="auto"/>
            <w:rPr>
              <w:noProof/>
              <w:sz w:val="28"/>
              <w:szCs w:val="28"/>
            </w:rPr>
          </w:pPr>
          <w:hyperlink w:anchor="_Toc374344591" w:history="1">
            <w:r w:rsidRPr="007F7429">
              <w:rPr>
                <w:rStyle w:val="Hyperlink"/>
                <w:noProof/>
                <w:sz w:val="28"/>
                <w:szCs w:val="28"/>
              </w:rPr>
              <w:t>Consent Forms</w:t>
            </w:r>
            <w:r w:rsidRPr="007F7429">
              <w:rPr>
                <w:noProof/>
                <w:webHidden/>
                <w:sz w:val="28"/>
                <w:szCs w:val="28"/>
              </w:rPr>
              <w:tab/>
            </w:r>
            <w:r w:rsidRPr="007F7429">
              <w:rPr>
                <w:noProof/>
                <w:webHidden/>
                <w:sz w:val="28"/>
                <w:szCs w:val="28"/>
              </w:rPr>
              <w:fldChar w:fldCharType="begin"/>
            </w:r>
            <w:r w:rsidRPr="007F7429">
              <w:rPr>
                <w:noProof/>
                <w:webHidden/>
                <w:sz w:val="28"/>
                <w:szCs w:val="28"/>
              </w:rPr>
              <w:instrText xml:space="preserve"> PAGEREF _Toc374344591 \h </w:instrText>
            </w:r>
            <w:r w:rsidRPr="007F7429">
              <w:rPr>
                <w:noProof/>
                <w:webHidden/>
                <w:sz w:val="28"/>
                <w:szCs w:val="28"/>
              </w:rPr>
            </w:r>
            <w:r w:rsidRPr="007F7429">
              <w:rPr>
                <w:noProof/>
                <w:webHidden/>
                <w:sz w:val="28"/>
                <w:szCs w:val="28"/>
              </w:rPr>
              <w:fldChar w:fldCharType="separate"/>
            </w:r>
            <w:r w:rsidR="00EC2F21">
              <w:rPr>
                <w:noProof/>
                <w:webHidden/>
                <w:sz w:val="28"/>
                <w:szCs w:val="28"/>
              </w:rPr>
              <w:t>7</w:t>
            </w:r>
            <w:r w:rsidRPr="007F7429">
              <w:rPr>
                <w:noProof/>
                <w:webHidden/>
                <w:sz w:val="28"/>
                <w:szCs w:val="28"/>
              </w:rPr>
              <w:fldChar w:fldCharType="end"/>
            </w:r>
          </w:hyperlink>
        </w:p>
        <w:p w:rsidR="007F7429" w:rsidRPr="007F7429" w:rsidRDefault="007F7429" w:rsidP="007F7429">
          <w:pPr>
            <w:pStyle w:val="TOC1"/>
            <w:tabs>
              <w:tab w:val="right" w:leader="dot" w:pos="9016"/>
            </w:tabs>
            <w:spacing w:before="240" w:after="240" w:line="360" w:lineRule="auto"/>
            <w:rPr>
              <w:noProof/>
              <w:sz w:val="28"/>
              <w:szCs w:val="28"/>
            </w:rPr>
          </w:pPr>
          <w:hyperlink w:anchor="_Toc374344592" w:history="1">
            <w:r w:rsidRPr="007F7429">
              <w:rPr>
                <w:rStyle w:val="Hyperlink"/>
                <w:noProof/>
                <w:sz w:val="28"/>
                <w:szCs w:val="28"/>
              </w:rPr>
              <w:t>Information Sheets</w:t>
            </w:r>
            <w:r w:rsidRPr="007F7429">
              <w:rPr>
                <w:noProof/>
                <w:webHidden/>
                <w:sz w:val="28"/>
                <w:szCs w:val="28"/>
              </w:rPr>
              <w:tab/>
            </w:r>
            <w:r w:rsidRPr="007F7429">
              <w:rPr>
                <w:noProof/>
                <w:webHidden/>
                <w:sz w:val="28"/>
                <w:szCs w:val="28"/>
              </w:rPr>
              <w:fldChar w:fldCharType="begin"/>
            </w:r>
            <w:r w:rsidRPr="007F7429">
              <w:rPr>
                <w:noProof/>
                <w:webHidden/>
                <w:sz w:val="28"/>
                <w:szCs w:val="28"/>
              </w:rPr>
              <w:instrText xml:space="preserve"> PAGEREF _Toc374344592 \h </w:instrText>
            </w:r>
            <w:r w:rsidRPr="007F7429">
              <w:rPr>
                <w:noProof/>
                <w:webHidden/>
                <w:sz w:val="28"/>
                <w:szCs w:val="28"/>
              </w:rPr>
            </w:r>
            <w:r w:rsidRPr="007F7429">
              <w:rPr>
                <w:noProof/>
                <w:webHidden/>
                <w:sz w:val="28"/>
                <w:szCs w:val="28"/>
              </w:rPr>
              <w:fldChar w:fldCharType="separate"/>
            </w:r>
            <w:r w:rsidR="00EC2F21">
              <w:rPr>
                <w:noProof/>
                <w:webHidden/>
                <w:sz w:val="28"/>
                <w:szCs w:val="28"/>
              </w:rPr>
              <w:t>9</w:t>
            </w:r>
            <w:r w:rsidRPr="007F7429">
              <w:rPr>
                <w:noProof/>
                <w:webHidden/>
                <w:sz w:val="28"/>
                <w:szCs w:val="28"/>
              </w:rPr>
              <w:fldChar w:fldCharType="end"/>
            </w:r>
          </w:hyperlink>
        </w:p>
        <w:p w:rsidR="007F7429" w:rsidRPr="007F7429" w:rsidRDefault="007F7429" w:rsidP="007F7429">
          <w:pPr>
            <w:pStyle w:val="TOC1"/>
            <w:tabs>
              <w:tab w:val="right" w:leader="dot" w:pos="9016"/>
            </w:tabs>
            <w:spacing w:before="240" w:after="240" w:line="360" w:lineRule="auto"/>
            <w:rPr>
              <w:noProof/>
              <w:sz w:val="28"/>
              <w:szCs w:val="28"/>
            </w:rPr>
          </w:pPr>
          <w:hyperlink w:anchor="_Toc374344593" w:history="1">
            <w:r w:rsidRPr="007F7429">
              <w:rPr>
                <w:rStyle w:val="Hyperlink"/>
                <w:noProof/>
                <w:sz w:val="28"/>
                <w:szCs w:val="28"/>
              </w:rPr>
              <w:t>Topic Guides</w:t>
            </w:r>
            <w:r w:rsidRPr="007F7429">
              <w:rPr>
                <w:noProof/>
                <w:webHidden/>
                <w:sz w:val="28"/>
                <w:szCs w:val="28"/>
              </w:rPr>
              <w:tab/>
            </w:r>
            <w:r w:rsidRPr="007F7429">
              <w:rPr>
                <w:noProof/>
                <w:webHidden/>
                <w:sz w:val="28"/>
                <w:szCs w:val="28"/>
              </w:rPr>
              <w:fldChar w:fldCharType="begin"/>
            </w:r>
            <w:r w:rsidRPr="007F7429">
              <w:rPr>
                <w:noProof/>
                <w:webHidden/>
                <w:sz w:val="28"/>
                <w:szCs w:val="28"/>
              </w:rPr>
              <w:instrText xml:space="preserve"> PAGEREF _Toc374344593 \h </w:instrText>
            </w:r>
            <w:r w:rsidRPr="007F7429">
              <w:rPr>
                <w:noProof/>
                <w:webHidden/>
                <w:sz w:val="28"/>
                <w:szCs w:val="28"/>
              </w:rPr>
            </w:r>
            <w:r w:rsidRPr="007F7429">
              <w:rPr>
                <w:noProof/>
                <w:webHidden/>
                <w:sz w:val="28"/>
                <w:szCs w:val="28"/>
              </w:rPr>
              <w:fldChar w:fldCharType="separate"/>
            </w:r>
            <w:r w:rsidR="00EC2F21">
              <w:rPr>
                <w:noProof/>
                <w:webHidden/>
                <w:sz w:val="28"/>
                <w:szCs w:val="28"/>
              </w:rPr>
              <w:t>12</w:t>
            </w:r>
            <w:r w:rsidRPr="007F7429">
              <w:rPr>
                <w:noProof/>
                <w:webHidden/>
                <w:sz w:val="28"/>
                <w:szCs w:val="28"/>
              </w:rPr>
              <w:fldChar w:fldCharType="end"/>
            </w:r>
          </w:hyperlink>
        </w:p>
        <w:p w:rsidR="007F7429" w:rsidRPr="007F7429" w:rsidRDefault="007F7429" w:rsidP="007F7429">
          <w:pPr>
            <w:spacing w:before="240" w:after="240" w:line="360" w:lineRule="auto"/>
            <w:rPr>
              <w:sz w:val="28"/>
              <w:szCs w:val="28"/>
            </w:rPr>
          </w:pPr>
          <w:r w:rsidRPr="007F7429">
            <w:rPr>
              <w:b/>
              <w:bCs/>
              <w:noProof/>
              <w:sz w:val="28"/>
              <w:szCs w:val="28"/>
            </w:rPr>
            <w:fldChar w:fldCharType="end"/>
          </w:r>
        </w:p>
      </w:sdtContent>
    </w:sdt>
    <w:p w:rsidR="007F7429" w:rsidRDefault="007F7429">
      <w:pPr>
        <w:spacing w:after="200" w:line="276" w:lineRule="auto"/>
        <w:rPr>
          <w:b/>
          <w:bCs/>
        </w:rPr>
      </w:pPr>
    </w:p>
    <w:p w:rsidR="007F7429" w:rsidRDefault="007F7429">
      <w:pPr>
        <w:spacing w:after="200" w:line="276" w:lineRule="auto"/>
        <w:rPr>
          <w:b/>
          <w:bCs/>
        </w:rPr>
      </w:pPr>
    </w:p>
    <w:p w:rsidR="004C31F6" w:rsidRDefault="004C31F6">
      <w:pPr>
        <w:spacing w:after="200" w:line="276" w:lineRule="auto"/>
        <w:rPr>
          <w:b/>
          <w:bCs/>
        </w:rPr>
      </w:pPr>
      <w:r>
        <w:rPr>
          <w:b/>
          <w:bCs/>
        </w:rPr>
        <w:br w:type="page"/>
      </w:r>
    </w:p>
    <w:p w:rsidR="004C31F6" w:rsidRPr="004C31F6" w:rsidRDefault="004C31F6" w:rsidP="004C31F6">
      <w:pPr>
        <w:pStyle w:val="Heading1"/>
        <w:rPr>
          <w:sz w:val="32"/>
          <w:szCs w:val="32"/>
        </w:rPr>
      </w:pPr>
      <w:bookmarkStart w:id="1" w:name="_Toc374344590"/>
      <w:r w:rsidRPr="004C31F6">
        <w:rPr>
          <w:sz w:val="32"/>
          <w:szCs w:val="32"/>
        </w:rPr>
        <w:lastRenderedPageBreak/>
        <w:t>Project Overview and Summary of Findings</w:t>
      </w:r>
      <w:bookmarkEnd w:id="1"/>
    </w:p>
    <w:p w:rsidR="004C31F6" w:rsidRDefault="004C31F6">
      <w:pPr>
        <w:rPr>
          <w:b/>
          <w:bCs/>
        </w:rPr>
      </w:pPr>
    </w:p>
    <w:p w:rsidR="002E38FE" w:rsidRPr="002E38FE" w:rsidRDefault="002E38FE">
      <w:pPr>
        <w:rPr>
          <w:b/>
          <w:bCs/>
        </w:rPr>
      </w:pPr>
      <w:r w:rsidRPr="002E38FE">
        <w:rPr>
          <w:b/>
          <w:bCs/>
        </w:rPr>
        <w:t>Project Summary</w:t>
      </w:r>
    </w:p>
    <w:p w:rsidR="002E38FE" w:rsidRDefault="002E38FE"/>
    <w:p w:rsidR="002E38FE" w:rsidRPr="00D830B0" w:rsidRDefault="002E38FE" w:rsidP="002E38FE">
      <w:pPr>
        <w:widowControl w:val="0"/>
        <w:autoSpaceDE w:val="0"/>
        <w:autoSpaceDN w:val="0"/>
        <w:adjustRightInd w:val="0"/>
        <w:spacing w:after="120"/>
        <w:rPr>
          <w:rFonts w:ascii="Arial" w:hAnsi="Arial"/>
          <w:sz w:val="22"/>
          <w:szCs w:val="22"/>
          <w:lang w:eastAsia="ja-JP"/>
        </w:rPr>
      </w:pPr>
      <w:r w:rsidRPr="00D830B0">
        <w:rPr>
          <w:rFonts w:ascii="Arial" w:hAnsi="Arial"/>
          <w:sz w:val="22"/>
          <w:szCs w:val="22"/>
          <w:lang w:eastAsia="ja-JP"/>
        </w:rPr>
        <w:t xml:space="preserve">Sheffield City Council's (SCC) strategic vision is to make the </w:t>
      </w:r>
      <w:r>
        <w:rPr>
          <w:rFonts w:ascii="Arial" w:hAnsi="Arial"/>
          <w:sz w:val="22"/>
          <w:szCs w:val="22"/>
          <w:lang w:eastAsia="ja-JP"/>
        </w:rPr>
        <w:t xml:space="preserve">keyworker, </w:t>
      </w:r>
      <w:r w:rsidRPr="00D830B0">
        <w:rPr>
          <w:rFonts w:ascii="Arial" w:hAnsi="Arial"/>
          <w:sz w:val="22"/>
          <w:szCs w:val="22"/>
          <w:lang w:eastAsia="ja-JP"/>
        </w:rPr>
        <w:t>whole household approach the main mechanism for delivering support services to families</w:t>
      </w:r>
      <w:r>
        <w:rPr>
          <w:rFonts w:ascii="Arial" w:hAnsi="Arial"/>
          <w:sz w:val="22"/>
          <w:szCs w:val="22"/>
          <w:lang w:eastAsia="ja-JP"/>
        </w:rPr>
        <w:t xml:space="preserve"> in a bid to</w:t>
      </w:r>
      <w:r w:rsidRPr="00D830B0">
        <w:rPr>
          <w:rFonts w:ascii="Arial" w:hAnsi="Arial"/>
          <w:sz w:val="22"/>
          <w:szCs w:val="22"/>
          <w:lang w:eastAsia="ja-JP"/>
        </w:rPr>
        <w:t xml:space="preserve"> achieve better outcomes and make best use of public resources.  Achieving this requires significant organisational change for SCC and </w:t>
      </w:r>
      <w:r>
        <w:rPr>
          <w:rFonts w:ascii="Arial" w:hAnsi="Arial"/>
          <w:sz w:val="22"/>
          <w:szCs w:val="22"/>
          <w:lang w:eastAsia="ja-JP"/>
        </w:rPr>
        <w:t xml:space="preserve">its </w:t>
      </w:r>
      <w:r w:rsidRPr="00D830B0">
        <w:rPr>
          <w:rFonts w:ascii="Arial" w:hAnsi="Arial"/>
          <w:sz w:val="22"/>
          <w:szCs w:val="22"/>
          <w:lang w:eastAsia="ja-JP"/>
        </w:rPr>
        <w:t xml:space="preserve">partner services.  This </w:t>
      </w:r>
      <w:r>
        <w:rPr>
          <w:rFonts w:ascii="Arial" w:hAnsi="Arial"/>
          <w:sz w:val="22"/>
          <w:szCs w:val="22"/>
          <w:lang w:eastAsia="ja-JP"/>
        </w:rPr>
        <w:t xml:space="preserve">knowledge exchange </w:t>
      </w:r>
      <w:r w:rsidRPr="00D830B0">
        <w:rPr>
          <w:rFonts w:ascii="Arial" w:hAnsi="Arial"/>
          <w:sz w:val="22"/>
          <w:szCs w:val="22"/>
          <w:lang w:eastAsia="ja-JP"/>
        </w:rPr>
        <w:t>project promoted a city</w:t>
      </w:r>
      <w:r>
        <w:rPr>
          <w:rFonts w:ascii="Arial" w:hAnsi="Arial"/>
          <w:sz w:val="22"/>
          <w:szCs w:val="22"/>
          <w:lang w:eastAsia="ja-JP"/>
        </w:rPr>
        <w:t>-</w:t>
      </w:r>
      <w:r w:rsidRPr="00D830B0">
        <w:rPr>
          <w:rFonts w:ascii="Arial" w:hAnsi="Arial"/>
          <w:sz w:val="22"/>
          <w:szCs w:val="22"/>
          <w:lang w:eastAsia="ja-JP"/>
        </w:rPr>
        <w:t>wide understanding of the 'whole household' and '</w:t>
      </w:r>
      <w:r>
        <w:rPr>
          <w:rFonts w:ascii="Arial" w:hAnsi="Arial"/>
          <w:sz w:val="22"/>
          <w:szCs w:val="22"/>
          <w:lang w:eastAsia="ja-JP"/>
        </w:rPr>
        <w:t>keyworker</w:t>
      </w:r>
      <w:r w:rsidRPr="00D830B0">
        <w:rPr>
          <w:rFonts w:ascii="Arial" w:hAnsi="Arial"/>
          <w:sz w:val="22"/>
          <w:szCs w:val="22"/>
          <w:lang w:eastAsia="ja-JP"/>
        </w:rPr>
        <w:t>' approach.  By developing a deep understanding of local context and juxtaposing this with national evidence</w:t>
      </w:r>
      <w:r>
        <w:rPr>
          <w:rFonts w:ascii="Arial" w:hAnsi="Arial"/>
          <w:sz w:val="22"/>
          <w:szCs w:val="22"/>
          <w:lang w:eastAsia="ja-JP"/>
        </w:rPr>
        <w:t>.  It also generated a</w:t>
      </w:r>
      <w:r w:rsidRPr="00D830B0">
        <w:rPr>
          <w:rFonts w:ascii="Arial" w:hAnsi="Arial"/>
          <w:sz w:val="22"/>
          <w:szCs w:val="22"/>
          <w:lang w:eastAsia="ja-JP"/>
        </w:rPr>
        <w:t xml:space="preserve"> framework </w:t>
      </w:r>
      <w:r>
        <w:rPr>
          <w:rFonts w:ascii="Arial" w:hAnsi="Arial"/>
          <w:sz w:val="22"/>
          <w:szCs w:val="22"/>
          <w:lang w:eastAsia="ja-JP"/>
        </w:rPr>
        <w:t xml:space="preserve">to support improvements in </w:t>
      </w:r>
      <w:r w:rsidRPr="00D830B0">
        <w:rPr>
          <w:rFonts w:ascii="Arial" w:hAnsi="Arial"/>
          <w:sz w:val="22"/>
          <w:szCs w:val="22"/>
          <w:lang w:eastAsia="ja-JP"/>
        </w:rPr>
        <w:t xml:space="preserve">the on-going development of </w:t>
      </w:r>
      <w:r>
        <w:rPr>
          <w:rFonts w:ascii="Arial" w:hAnsi="Arial"/>
          <w:sz w:val="22"/>
          <w:szCs w:val="22"/>
          <w:lang w:eastAsia="ja-JP"/>
        </w:rPr>
        <w:t>the</w:t>
      </w:r>
      <w:r w:rsidRPr="00D830B0">
        <w:rPr>
          <w:rFonts w:ascii="Arial" w:hAnsi="Arial"/>
          <w:sz w:val="22"/>
          <w:szCs w:val="22"/>
          <w:lang w:eastAsia="ja-JP"/>
        </w:rPr>
        <w:t xml:space="preserve"> approach</w:t>
      </w:r>
      <w:r>
        <w:rPr>
          <w:rFonts w:ascii="Arial" w:hAnsi="Arial"/>
          <w:sz w:val="22"/>
          <w:szCs w:val="22"/>
          <w:lang w:eastAsia="ja-JP"/>
        </w:rPr>
        <w:t xml:space="preserve"> across the city</w:t>
      </w:r>
      <w:r w:rsidRPr="00D830B0">
        <w:rPr>
          <w:rFonts w:ascii="Arial" w:hAnsi="Arial"/>
          <w:sz w:val="22"/>
          <w:szCs w:val="22"/>
          <w:lang w:eastAsia="ja-JP"/>
        </w:rPr>
        <w:t>.</w:t>
      </w:r>
    </w:p>
    <w:p w:rsidR="002E38FE" w:rsidRPr="00D830B0" w:rsidRDefault="002E38FE" w:rsidP="002E38FE">
      <w:pPr>
        <w:widowControl w:val="0"/>
        <w:autoSpaceDE w:val="0"/>
        <w:autoSpaceDN w:val="0"/>
        <w:adjustRightInd w:val="0"/>
        <w:spacing w:after="120"/>
        <w:rPr>
          <w:rFonts w:asciiTheme="minorBidi" w:hAnsiTheme="minorBidi" w:cstheme="minorBidi"/>
          <w:sz w:val="22"/>
          <w:szCs w:val="22"/>
        </w:rPr>
      </w:pPr>
      <w:r w:rsidRPr="00D830B0">
        <w:rPr>
          <w:rFonts w:asciiTheme="minorBidi" w:hAnsiTheme="minorBidi" w:cstheme="minorBidi"/>
          <w:sz w:val="22"/>
          <w:szCs w:val="22"/>
        </w:rPr>
        <w:t>The project involved three strands</w:t>
      </w:r>
      <w:r>
        <w:rPr>
          <w:rFonts w:asciiTheme="minorBidi" w:hAnsiTheme="minorBidi" w:cstheme="minorBidi"/>
          <w:sz w:val="22"/>
          <w:szCs w:val="22"/>
        </w:rPr>
        <w:t xml:space="preserve"> of work</w:t>
      </w:r>
      <w:r w:rsidRPr="00D830B0">
        <w:rPr>
          <w:rFonts w:asciiTheme="minorBidi" w:hAnsiTheme="minorBidi" w:cstheme="minorBidi"/>
          <w:sz w:val="22"/>
          <w:szCs w:val="22"/>
        </w:rPr>
        <w:t>: engagement with policymakers and practitioners to understand local opportunities and challenges; case stud</w:t>
      </w:r>
      <w:r>
        <w:rPr>
          <w:rFonts w:asciiTheme="minorBidi" w:hAnsiTheme="minorBidi" w:cstheme="minorBidi"/>
          <w:sz w:val="22"/>
          <w:szCs w:val="22"/>
        </w:rPr>
        <w:t xml:space="preserve">y work with </w:t>
      </w:r>
      <w:r w:rsidRPr="00D830B0">
        <w:rPr>
          <w:rFonts w:asciiTheme="minorBidi" w:hAnsiTheme="minorBidi" w:cstheme="minorBidi"/>
          <w:sz w:val="22"/>
          <w:szCs w:val="22"/>
        </w:rPr>
        <w:t xml:space="preserve">families </w:t>
      </w:r>
      <w:r>
        <w:rPr>
          <w:rFonts w:asciiTheme="minorBidi" w:hAnsiTheme="minorBidi" w:cstheme="minorBidi"/>
          <w:sz w:val="22"/>
          <w:szCs w:val="22"/>
        </w:rPr>
        <w:t>to understand experiences and outcomes associated with keyworker</w:t>
      </w:r>
      <w:r w:rsidRPr="00D830B0">
        <w:rPr>
          <w:rFonts w:asciiTheme="minorBidi" w:hAnsiTheme="minorBidi" w:cstheme="minorBidi"/>
          <w:sz w:val="22"/>
          <w:szCs w:val="22"/>
        </w:rPr>
        <w:t xml:space="preserve"> intervention</w:t>
      </w:r>
      <w:r>
        <w:rPr>
          <w:rFonts w:asciiTheme="minorBidi" w:hAnsiTheme="minorBidi" w:cstheme="minorBidi"/>
          <w:sz w:val="22"/>
          <w:szCs w:val="22"/>
        </w:rPr>
        <w:t>s</w:t>
      </w:r>
      <w:r w:rsidRPr="00D830B0">
        <w:rPr>
          <w:rFonts w:asciiTheme="minorBidi" w:hAnsiTheme="minorBidi" w:cstheme="minorBidi"/>
          <w:sz w:val="22"/>
          <w:szCs w:val="22"/>
        </w:rPr>
        <w:t>; and support and advice to SCC and its partners via workshops, meetings and reports.</w:t>
      </w:r>
    </w:p>
    <w:p w:rsidR="002E38FE" w:rsidRDefault="002E38FE" w:rsidP="002E38FE">
      <w:pPr>
        <w:widowControl w:val="0"/>
        <w:autoSpaceDE w:val="0"/>
        <w:autoSpaceDN w:val="0"/>
        <w:adjustRightInd w:val="0"/>
        <w:spacing w:after="120"/>
        <w:rPr>
          <w:rFonts w:ascii="Arial" w:hAnsi="Arial"/>
          <w:sz w:val="22"/>
          <w:szCs w:val="22"/>
        </w:rPr>
      </w:pPr>
      <w:r w:rsidRPr="00D830B0">
        <w:rPr>
          <w:rFonts w:ascii="Arial" w:hAnsi="Arial"/>
          <w:sz w:val="22"/>
          <w:szCs w:val="22"/>
        </w:rPr>
        <w:t xml:space="preserve">These activities revealed the </w:t>
      </w:r>
      <w:r>
        <w:rPr>
          <w:rFonts w:ascii="Arial" w:hAnsi="Arial"/>
          <w:sz w:val="22"/>
          <w:szCs w:val="22"/>
        </w:rPr>
        <w:t>challenges involved in maximising the benefits of the</w:t>
      </w:r>
      <w:r w:rsidRPr="00D830B0">
        <w:rPr>
          <w:rFonts w:ascii="Arial" w:hAnsi="Arial"/>
          <w:sz w:val="22"/>
          <w:szCs w:val="22"/>
        </w:rPr>
        <w:t xml:space="preserve"> key</w:t>
      </w:r>
      <w:r>
        <w:rPr>
          <w:rFonts w:ascii="Arial" w:hAnsi="Arial"/>
          <w:sz w:val="22"/>
          <w:szCs w:val="22"/>
        </w:rPr>
        <w:t xml:space="preserve">worker, </w:t>
      </w:r>
      <w:r w:rsidRPr="00D830B0">
        <w:rPr>
          <w:rFonts w:ascii="Arial" w:hAnsi="Arial"/>
          <w:sz w:val="22"/>
          <w:szCs w:val="22"/>
        </w:rPr>
        <w:t xml:space="preserve">whole household </w:t>
      </w:r>
      <w:r>
        <w:rPr>
          <w:rFonts w:ascii="Arial" w:hAnsi="Arial"/>
          <w:sz w:val="22"/>
          <w:szCs w:val="22"/>
        </w:rPr>
        <w:t xml:space="preserve">approach, identified </w:t>
      </w:r>
      <w:r w:rsidRPr="00D830B0">
        <w:rPr>
          <w:rFonts w:ascii="Arial" w:hAnsi="Arial"/>
          <w:sz w:val="22"/>
          <w:szCs w:val="22"/>
        </w:rPr>
        <w:t>priorit</w:t>
      </w:r>
      <w:r>
        <w:rPr>
          <w:rFonts w:ascii="Arial" w:hAnsi="Arial"/>
          <w:sz w:val="22"/>
          <w:szCs w:val="22"/>
        </w:rPr>
        <w:t xml:space="preserve">ies for </w:t>
      </w:r>
      <w:r w:rsidRPr="00D830B0">
        <w:rPr>
          <w:rFonts w:ascii="Arial" w:hAnsi="Arial"/>
          <w:sz w:val="22"/>
          <w:szCs w:val="22"/>
        </w:rPr>
        <w:t xml:space="preserve">action and </w:t>
      </w:r>
      <w:r>
        <w:rPr>
          <w:rFonts w:ascii="Arial" w:hAnsi="Arial"/>
          <w:sz w:val="22"/>
          <w:szCs w:val="22"/>
        </w:rPr>
        <w:t xml:space="preserve">generated workable solutions.  </w:t>
      </w:r>
      <w:r w:rsidRPr="00D830B0">
        <w:rPr>
          <w:rFonts w:ascii="Arial" w:hAnsi="Arial"/>
          <w:sz w:val="22"/>
          <w:szCs w:val="22"/>
        </w:rPr>
        <w:t xml:space="preserve">Findings supported the production of a 'standards framework' </w:t>
      </w:r>
      <w:r>
        <w:rPr>
          <w:rFonts w:ascii="Arial" w:hAnsi="Arial"/>
          <w:sz w:val="22"/>
          <w:szCs w:val="22"/>
        </w:rPr>
        <w:t xml:space="preserve">to guide the effective operationalisation of </w:t>
      </w:r>
      <w:r w:rsidRPr="00D830B0">
        <w:rPr>
          <w:rFonts w:ascii="Arial" w:hAnsi="Arial"/>
          <w:sz w:val="22"/>
          <w:szCs w:val="22"/>
        </w:rPr>
        <w:t>SCC</w:t>
      </w:r>
      <w:r>
        <w:rPr>
          <w:rFonts w:ascii="Arial" w:hAnsi="Arial"/>
          <w:sz w:val="22"/>
          <w:szCs w:val="22"/>
        </w:rPr>
        <w:t>'</w:t>
      </w:r>
      <w:r w:rsidRPr="00D830B0">
        <w:rPr>
          <w:rFonts w:ascii="Arial" w:hAnsi="Arial"/>
          <w:sz w:val="22"/>
          <w:szCs w:val="22"/>
        </w:rPr>
        <w:t xml:space="preserve">s strategic vision. </w:t>
      </w:r>
      <w:r>
        <w:rPr>
          <w:rFonts w:ascii="Arial" w:hAnsi="Arial"/>
          <w:sz w:val="22"/>
          <w:szCs w:val="22"/>
        </w:rPr>
        <w:t xml:space="preserve"> </w:t>
      </w:r>
      <w:r w:rsidRPr="00D830B0">
        <w:rPr>
          <w:rFonts w:ascii="Arial" w:hAnsi="Arial"/>
          <w:sz w:val="22"/>
          <w:szCs w:val="22"/>
        </w:rPr>
        <w:t xml:space="preserve">Findings also </w:t>
      </w:r>
      <w:r>
        <w:rPr>
          <w:rFonts w:ascii="Arial" w:hAnsi="Arial"/>
          <w:sz w:val="22"/>
          <w:szCs w:val="22"/>
        </w:rPr>
        <w:t>supported</w:t>
      </w:r>
      <w:r w:rsidRPr="00D830B0">
        <w:rPr>
          <w:rFonts w:ascii="Arial" w:hAnsi="Arial"/>
          <w:sz w:val="22"/>
          <w:szCs w:val="22"/>
        </w:rPr>
        <w:t xml:space="preserve"> the development of a multi-agency referral system for prevention and intervention work with households, and </w:t>
      </w:r>
      <w:r>
        <w:rPr>
          <w:rFonts w:ascii="Arial" w:hAnsi="Arial"/>
          <w:sz w:val="22"/>
          <w:szCs w:val="22"/>
        </w:rPr>
        <w:t xml:space="preserve">informed </w:t>
      </w:r>
      <w:r w:rsidRPr="00D830B0">
        <w:rPr>
          <w:rFonts w:ascii="Arial" w:hAnsi="Arial"/>
          <w:sz w:val="22"/>
          <w:szCs w:val="22"/>
        </w:rPr>
        <w:t>the development of the Family Common Assessment Framework (FCAF), which is currently being trialled in</w:t>
      </w:r>
      <w:r>
        <w:rPr>
          <w:rFonts w:ascii="Arial" w:hAnsi="Arial"/>
          <w:sz w:val="22"/>
          <w:szCs w:val="22"/>
        </w:rPr>
        <w:t xml:space="preserve"> the city</w:t>
      </w:r>
      <w:r w:rsidRPr="00D830B0">
        <w:rPr>
          <w:rFonts w:ascii="Arial" w:hAnsi="Arial"/>
          <w:sz w:val="22"/>
          <w:szCs w:val="22"/>
        </w:rPr>
        <w:t>.</w:t>
      </w:r>
    </w:p>
    <w:p w:rsidR="002E38FE" w:rsidRDefault="002E38FE"/>
    <w:p w:rsidR="002E38FE" w:rsidRPr="002E38FE" w:rsidRDefault="002E38FE">
      <w:pPr>
        <w:rPr>
          <w:b/>
          <w:bCs/>
        </w:rPr>
      </w:pPr>
      <w:r w:rsidRPr="002E38FE">
        <w:rPr>
          <w:b/>
          <w:bCs/>
        </w:rPr>
        <w:t>Project Objectives</w:t>
      </w:r>
    </w:p>
    <w:p w:rsidR="002E38FE" w:rsidRDefault="002E38FE"/>
    <w:p w:rsidR="002E38FE" w:rsidRPr="0006604A" w:rsidRDefault="002E38FE" w:rsidP="002E38FE">
      <w:pPr>
        <w:widowControl w:val="0"/>
        <w:autoSpaceDE w:val="0"/>
        <w:autoSpaceDN w:val="0"/>
        <w:adjustRightInd w:val="0"/>
        <w:spacing w:after="120"/>
        <w:rPr>
          <w:rFonts w:ascii="Arial" w:hAnsi="Arial"/>
          <w:sz w:val="22"/>
          <w:szCs w:val="22"/>
        </w:rPr>
      </w:pPr>
      <w:r w:rsidRPr="0006604A">
        <w:rPr>
          <w:rFonts w:ascii="Arial" w:hAnsi="Arial"/>
          <w:sz w:val="22"/>
          <w:szCs w:val="22"/>
        </w:rPr>
        <w:t xml:space="preserve">The key objective of this knowledge exchange project was to inform and support the development of the whole household approach as the main mechanism for designing and delivering prevention and intervention services to families in Sheffield.  Previous studies indicated that whole household approaches were </w:t>
      </w:r>
      <w:r>
        <w:rPr>
          <w:rFonts w:ascii="Arial" w:hAnsi="Arial"/>
          <w:sz w:val="22"/>
          <w:szCs w:val="22"/>
        </w:rPr>
        <w:t xml:space="preserve">heavily </w:t>
      </w:r>
      <w:r w:rsidRPr="0006604A">
        <w:rPr>
          <w:rFonts w:ascii="Arial" w:hAnsi="Arial"/>
          <w:sz w:val="22"/>
          <w:szCs w:val="22"/>
        </w:rPr>
        <w:t xml:space="preserve">influenced by </w:t>
      </w:r>
      <w:r>
        <w:rPr>
          <w:rFonts w:ascii="Arial" w:hAnsi="Arial"/>
          <w:sz w:val="22"/>
          <w:szCs w:val="22"/>
        </w:rPr>
        <w:t xml:space="preserve">the </w:t>
      </w:r>
      <w:r w:rsidRPr="0006604A">
        <w:rPr>
          <w:rFonts w:ascii="Arial" w:hAnsi="Arial"/>
          <w:sz w:val="22"/>
          <w:szCs w:val="22"/>
        </w:rPr>
        <w:t>local political, economic, social and organisational context.  This provided a strong case for additional knowledge exchange and follow-on activity to situate the t</w:t>
      </w:r>
      <w:r>
        <w:rPr>
          <w:rFonts w:ascii="Arial" w:hAnsi="Arial"/>
          <w:sz w:val="22"/>
          <w:szCs w:val="22"/>
        </w:rPr>
        <w:t>eam's previous research within the</w:t>
      </w:r>
      <w:r w:rsidRPr="0006604A">
        <w:rPr>
          <w:rFonts w:ascii="Arial" w:hAnsi="Arial"/>
          <w:sz w:val="22"/>
          <w:szCs w:val="22"/>
        </w:rPr>
        <w:t xml:space="preserve"> Sheffield context.</w:t>
      </w:r>
    </w:p>
    <w:p w:rsidR="002E38FE" w:rsidRPr="0006604A" w:rsidRDefault="002E38FE" w:rsidP="002E38FE">
      <w:pPr>
        <w:widowControl w:val="0"/>
        <w:autoSpaceDE w:val="0"/>
        <w:autoSpaceDN w:val="0"/>
        <w:adjustRightInd w:val="0"/>
        <w:spacing w:after="120"/>
        <w:rPr>
          <w:rFonts w:ascii="Arial" w:hAnsi="Arial"/>
          <w:sz w:val="22"/>
          <w:szCs w:val="22"/>
        </w:rPr>
      </w:pPr>
      <w:r w:rsidRPr="0006604A">
        <w:rPr>
          <w:rFonts w:ascii="Arial" w:hAnsi="Arial"/>
          <w:sz w:val="22"/>
          <w:szCs w:val="22"/>
        </w:rPr>
        <w:t>This was an action research project, involving a reflective process of progressive problem solving.  It brought together previous evidence on whole household approaches with an understanding of local contextual factors in order to</w:t>
      </w:r>
      <w:r>
        <w:rPr>
          <w:rFonts w:ascii="Arial" w:hAnsi="Arial"/>
          <w:sz w:val="22"/>
          <w:szCs w:val="22"/>
        </w:rPr>
        <w:t xml:space="preserve"> meet the following </w:t>
      </w:r>
      <w:r w:rsidRPr="0006604A">
        <w:rPr>
          <w:rFonts w:ascii="Arial" w:hAnsi="Arial"/>
          <w:b/>
          <w:bCs/>
          <w:sz w:val="22"/>
          <w:szCs w:val="22"/>
        </w:rPr>
        <w:t>objectives</w:t>
      </w:r>
      <w:r w:rsidRPr="0006604A">
        <w:rPr>
          <w:rFonts w:ascii="Arial" w:hAnsi="Arial"/>
          <w:sz w:val="22"/>
          <w:szCs w:val="22"/>
        </w:rPr>
        <w:t>:</w:t>
      </w:r>
    </w:p>
    <w:p w:rsidR="002E38FE" w:rsidRPr="0006604A" w:rsidRDefault="002E38FE" w:rsidP="002E38FE">
      <w:pPr>
        <w:pStyle w:val="ListParagraph"/>
        <w:widowControl w:val="0"/>
        <w:numPr>
          <w:ilvl w:val="0"/>
          <w:numId w:val="1"/>
        </w:numPr>
        <w:autoSpaceDE w:val="0"/>
        <w:autoSpaceDN w:val="0"/>
        <w:adjustRightInd w:val="0"/>
        <w:spacing w:after="120"/>
        <w:ind w:left="714" w:hanging="357"/>
        <w:contextualSpacing w:val="0"/>
        <w:rPr>
          <w:rFonts w:ascii="Arial" w:hAnsi="Arial"/>
          <w:sz w:val="22"/>
          <w:szCs w:val="22"/>
        </w:rPr>
      </w:pPr>
      <w:r w:rsidRPr="0006604A">
        <w:rPr>
          <w:rFonts w:ascii="Arial" w:hAnsi="Arial"/>
          <w:sz w:val="22"/>
          <w:szCs w:val="22"/>
        </w:rPr>
        <w:t>develop a definition for 'whole household working' and the '</w:t>
      </w:r>
      <w:r>
        <w:rPr>
          <w:rFonts w:ascii="Arial" w:hAnsi="Arial"/>
          <w:sz w:val="22"/>
          <w:szCs w:val="22"/>
        </w:rPr>
        <w:t>keyworker</w:t>
      </w:r>
      <w:r w:rsidRPr="0006604A">
        <w:rPr>
          <w:rFonts w:ascii="Arial" w:hAnsi="Arial"/>
          <w:sz w:val="22"/>
          <w:szCs w:val="22"/>
        </w:rPr>
        <w:t xml:space="preserve"> role' to provide consistency of approach</w:t>
      </w:r>
    </w:p>
    <w:p w:rsidR="002E38FE" w:rsidRPr="0006604A" w:rsidRDefault="002E38FE" w:rsidP="002E38FE">
      <w:pPr>
        <w:pStyle w:val="ListParagraph"/>
        <w:widowControl w:val="0"/>
        <w:numPr>
          <w:ilvl w:val="0"/>
          <w:numId w:val="1"/>
        </w:numPr>
        <w:autoSpaceDE w:val="0"/>
        <w:autoSpaceDN w:val="0"/>
        <w:adjustRightInd w:val="0"/>
        <w:spacing w:after="120"/>
        <w:ind w:left="714" w:hanging="357"/>
        <w:contextualSpacing w:val="0"/>
        <w:rPr>
          <w:rFonts w:ascii="Arial" w:hAnsi="Arial"/>
          <w:sz w:val="22"/>
          <w:szCs w:val="22"/>
        </w:rPr>
      </w:pPr>
      <w:r w:rsidRPr="0006604A">
        <w:rPr>
          <w:rFonts w:ascii="Arial" w:hAnsi="Arial"/>
          <w:sz w:val="22"/>
          <w:szCs w:val="22"/>
        </w:rPr>
        <w:t xml:space="preserve">inform development of the </w:t>
      </w:r>
      <w:r>
        <w:rPr>
          <w:rFonts w:ascii="Arial" w:hAnsi="Arial"/>
          <w:sz w:val="22"/>
          <w:szCs w:val="22"/>
        </w:rPr>
        <w:t>keyworker</w:t>
      </w:r>
      <w:r w:rsidRPr="0006604A">
        <w:rPr>
          <w:rFonts w:ascii="Arial" w:hAnsi="Arial"/>
          <w:sz w:val="22"/>
          <w:szCs w:val="22"/>
        </w:rPr>
        <w:t xml:space="preserve"> role</w:t>
      </w:r>
    </w:p>
    <w:p w:rsidR="002E38FE" w:rsidRPr="0006604A" w:rsidRDefault="002E38FE" w:rsidP="002E38FE">
      <w:pPr>
        <w:pStyle w:val="ListParagraph"/>
        <w:widowControl w:val="0"/>
        <w:numPr>
          <w:ilvl w:val="0"/>
          <w:numId w:val="1"/>
        </w:numPr>
        <w:autoSpaceDE w:val="0"/>
        <w:autoSpaceDN w:val="0"/>
        <w:adjustRightInd w:val="0"/>
        <w:spacing w:after="120"/>
        <w:ind w:left="714" w:hanging="357"/>
        <w:contextualSpacing w:val="0"/>
        <w:rPr>
          <w:rFonts w:ascii="Arial" w:hAnsi="Arial"/>
          <w:sz w:val="22"/>
          <w:szCs w:val="22"/>
        </w:rPr>
      </w:pPr>
      <w:r w:rsidRPr="0006604A">
        <w:rPr>
          <w:rFonts w:ascii="Arial" w:hAnsi="Arial"/>
          <w:sz w:val="22"/>
          <w:szCs w:val="22"/>
        </w:rPr>
        <w:t>inform development of a citywide referral mechanism to whole household intervention services</w:t>
      </w:r>
    </w:p>
    <w:p w:rsidR="002E38FE" w:rsidRPr="0006604A" w:rsidRDefault="002E38FE" w:rsidP="002E38FE">
      <w:pPr>
        <w:pStyle w:val="ListParagraph"/>
        <w:widowControl w:val="0"/>
        <w:numPr>
          <w:ilvl w:val="0"/>
          <w:numId w:val="1"/>
        </w:numPr>
        <w:autoSpaceDE w:val="0"/>
        <w:autoSpaceDN w:val="0"/>
        <w:adjustRightInd w:val="0"/>
        <w:spacing w:after="120"/>
        <w:ind w:left="714" w:hanging="357"/>
        <w:contextualSpacing w:val="0"/>
        <w:rPr>
          <w:rFonts w:ascii="Arial" w:hAnsi="Arial"/>
          <w:sz w:val="22"/>
          <w:szCs w:val="22"/>
        </w:rPr>
      </w:pPr>
      <w:r w:rsidRPr="0006604A">
        <w:rPr>
          <w:rFonts w:ascii="Arial" w:hAnsi="Arial"/>
          <w:sz w:val="22"/>
          <w:szCs w:val="22"/>
        </w:rPr>
        <w:t>generate a better understanding of the challenges of partnership working amongst key stakeholders</w:t>
      </w:r>
    </w:p>
    <w:p w:rsidR="002E38FE" w:rsidRPr="0006604A" w:rsidRDefault="002E38FE" w:rsidP="002E38FE">
      <w:pPr>
        <w:pStyle w:val="ListParagraph"/>
        <w:widowControl w:val="0"/>
        <w:numPr>
          <w:ilvl w:val="0"/>
          <w:numId w:val="1"/>
        </w:numPr>
        <w:autoSpaceDE w:val="0"/>
        <w:autoSpaceDN w:val="0"/>
        <w:adjustRightInd w:val="0"/>
        <w:spacing w:after="120"/>
        <w:ind w:left="714" w:hanging="357"/>
        <w:contextualSpacing w:val="0"/>
        <w:rPr>
          <w:rFonts w:ascii="Arial" w:hAnsi="Arial"/>
          <w:sz w:val="22"/>
          <w:szCs w:val="22"/>
        </w:rPr>
      </w:pPr>
      <w:r w:rsidRPr="0006604A">
        <w:rPr>
          <w:rFonts w:ascii="Arial" w:hAnsi="Arial"/>
          <w:sz w:val="22"/>
          <w:szCs w:val="22"/>
        </w:rPr>
        <w:t xml:space="preserve">develop a local calculator tool to demonstrate cost-benefits and inform collaborative funding arrangements for </w:t>
      </w:r>
      <w:r>
        <w:rPr>
          <w:rFonts w:ascii="Arial" w:hAnsi="Arial"/>
          <w:sz w:val="22"/>
          <w:szCs w:val="22"/>
        </w:rPr>
        <w:t>citywide</w:t>
      </w:r>
      <w:r w:rsidRPr="0006604A">
        <w:rPr>
          <w:rFonts w:ascii="Arial" w:hAnsi="Arial"/>
          <w:sz w:val="22"/>
          <w:szCs w:val="22"/>
        </w:rPr>
        <w:t xml:space="preserve"> partners.</w:t>
      </w:r>
    </w:p>
    <w:p w:rsidR="002E38FE" w:rsidRDefault="002E38FE"/>
    <w:p w:rsidR="002E38FE" w:rsidRPr="002E38FE" w:rsidRDefault="002E38FE" w:rsidP="002E38FE">
      <w:pPr>
        <w:rPr>
          <w:b/>
          <w:bCs/>
        </w:rPr>
      </w:pPr>
      <w:r w:rsidRPr="002E38FE">
        <w:rPr>
          <w:b/>
          <w:bCs/>
        </w:rPr>
        <w:t>Methods and Approach</w:t>
      </w:r>
    </w:p>
    <w:p w:rsidR="002E38FE" w:rsidRDefault="002E38FE"/>
    <w:p w:rsidR="002E38FE" w:rsidRPr="00D65078" w:rsidRDefault="002E38FE" w:rsidP="002E38FE">
      <w:pPr>
        <w:widowControl w:val="0"/>
        <w:autoSpaceDE w:val="0"/>
        <w:autoSpaceDN w:val="0"/>
        <w:adjustRightInd w:val="0"/>
        <w:spacing w:after="120"/>
        <w:rPr>
          <w:rFonts w:ascii="Arial" w:hAnsi="Arial"/>
          <w:sz w:val="22"/>
          <w:szCs w:val="22"/>
        </w:rPr>
      </w:pPr>
      <w:r w:rsidRPr="00D65078">
        <w:rPr>
          <w:rFonts w:ascii="Arial" w:hAnsi="Arial"/>
          <w:sz w:val="22"/>
          <w:szCs w:val="22"/>
        </w:rPr>
        <w:t>The methodology focused on three main activities:</w:t>
      </w:r>
    </w:p>
    <w:p w:rsidR="002E38FE" w:rsidRPr="00D65078" w:rsidRDefault="002E38FE" w:rsidP="002E38FE">
      <w:pPr>
        <w:widowControl w:val="0"/>
        <w:autoSpaceDE w:val="0"/>
        <w:autoSpaceDN w:val="0"/>
        <w:adjustRightInd w:val="0"/>
        <w:spacing w:after="120"/>
        <w:rPr>
          <w:rFonts w:ascii="Arial" w:hAnsi="Arial"/>
          <w:b/>
          <w:bCs/>
          <w:sz w:val="22"/>
          <w:szCs w:val="22"/>
        </w:rPr>
      </w:pPr>
      <w:r w:rsidRPr="00D65078">
        <w:rPr>
          <w:rFonts w:ascii="Arial" w:hAnsi="Arial"/>
          <w:b/>
          <w:bCs/>
          <w:sz w:val="22"/>
          <w:szCs w:val="22"/>
        </w:rPr>
        <w:lastRenderedPageBreak/>
        <w:t>1.  Engagement with Policymakers and Practitioners</w:t>
      </w:r>
    </w:p>
    <w:p w:rsidR="002E38FE" w:rsidRPr="00D65078" w:rsidRDefault="002E38FE" w:rsidP="002E38FE">
      <w:pPr>
        <w:widowControl w:val="0"/>
        <w:autoSpaceDE w:val="0"/>
        <w:autoSpaceDN w:val="0"/>
        <w:adjustRightInd w:val="0"/>
        <w:spacing w:after="120"/>
        <w:rPr>
          <w:rFonts w:ascii="Arial" w:hAnsi="Arial"/>
          <w:sz w:val="22"/>
          <w:szCs w:val="22"/>
        </w:rPr>
      </w:pPr>
      <w:r w:rsidRPr="00D65078">
        <w:rPr>
          <w:rFonts w:ascii="Arial" w:hAnsi="Arial"/>
          <w:sz w:val="22"/>
          <w:szCs w:val="22"/>
        </w:rPr>
        <w:t xml:space="preserve">The team engaged with policymakers and practitioners to explore cultural, strategic and practical barriers and opportunities associated with whole household and keyworker models in Sheffield.  Over 30 in-depth interviews were conducted with senior managers from statutory and support services, including managers of new and existing whole household focussed projects/services.  Interviews explored: understandings of, and commitment to, key working and whole household approaches; views about systems for identifying and referring children and families; the costs and benefits accruing from whole household approaches; and any barriers to mainstreaming.  Also, 12 focus groups / workshops were conducted with more than 50 team managers and keyworkers.  These covered similar topics and were an opportunity for the team to: a) present insights from national evidence on key working; and b) to discuss solutions to previously identified barriers.  Interviews and focus groups lasted between 45 minutes and 90 minutes.  The majority were recorded and transcribed </w:t>
      </w:r>
      <w:r>
        <w:rPr>
          <w:rFonts w:ascii="Arial" w:hAnsi="Arial"/>
          <w:sz w:val="22"/>
          <w:szCs w:val="22"/>
        </w:rPr>
        <w:t xml:space="preserve">into </w:t>
      </w:r>
      <w:r w:rsidRPr="00D65078">
        <w:rPr>
          <w:rFonts w:ascii="Arial" w:hAnsi="Arial"/>
          <w:sz w:val="22"/>
          <w:szCs w:val="22"/>
        </w:rPr>
        <w:t>verbatim</w:t>
      </w:r>
      <w:r>
        <w:rPr>
          <w:rFonts w:ascii="Arial" w:hAnsi="Arial"/>
          <w:sz w:val="22"/>
          <w:szCs w:val="22"/>
        </w:rPr>
        <w:t xml:space="preserve"> text</w:t>
      </w:r>
      <w:r w:rsidRPr="00D65078">
        <w:rPr>
          <w:rFonts w:ascii="Arial" w:hAnsi="Arial"/>
          <w:sz w:val="22"/>
          <w:szCs w:val="22"/>
        </w:rPr>
        <w:t>.</w:t>
      </w:r>
    </w:p>
    <w:p w:rsidR="002E38FE" w:rsidRPr="00D65078" w:rsidRDefault="002E38FE" w:rsidP="002E38FE">
      <w:pPr>
        <w:widowControl w:val="0"/>
        <w:autoSpaceDE w:val="0"/>
        <w:autoSpaceDN w:val="0"/>
        <w:adjustRightInd w:val="0"/>
        <w:spacing w:after="120"/>
        <w:rPr>
          <w:rFonts w:ascii="Arial" w:hAnsi="Arial"/>
          <w:b/>
          <w:bCs/>
          <w:sz w:val="22"/>
          <w:szCs w:val="22"/>
        </w:rPr>
      </w:pPr>
      <w:r w:rsidRPr="00D65078">
        <w:rPr>
          <w:rFonts w:ascii="Arial" w:hAnsi="Arial"/>
          <w:b/>
          <w:bCs/>
          <w:sz w:val="22"/>
          <w:szCs w:val="22"/>
        </w:rPr>
        <w:t>2.  Engagement with Service Users</w:t>
      </w:r>
    </w:p>
    <w:p w:rsidR="002E38FE" w:rsidRPr="00D65078" w:rsidRDefault="002E38FE" w:rsidP="002E38FE">
      <w:pPr>
        <w:widowControl w:val="0"/>
        <w:autoSpaceDE w:val="0"/>
        <w:autoSpaceDN w:val="0"/>
        <w:adjustRightInd w:val="0"/>
        <w:spacing w:after="120"/>
        <w:rPr>
          <w:rFonts w:ascii="Arial" w:hAnsi="Arial"/>
          <w:sz w:val="22"/>
          <w:szCs w:val="22"/>
        </w:rPr>
      </w:pPr>
      <w:r w:rsidRPr="00956E54">
        <w:rPr>
          <w:rFonts w:ascii="Arial" w:hAnsi="Arial"/>
          <w:sz w:val="22"/>
          <w:szCs w:val="22"/>
        </w:rPr>
        <w:t xml:space="preserve">Case studies </w:t>
      </w:r>
      <w:r>
        <w:rPr>
          <w:rFonts w:ascii="Arial" w:hAnsi="Arial"/>
          <w:sz w:val="22"/>
          <w:szCs w:val="22"/>
        </w:rPr>
        <w:t xml:space="preserve">were undertaken with a sample of </w:t>
      </w:r>
      <w:r w:rsidRPr="00956E54">
        <w:rPr>
          <w:rFonts w:ascii="Arial" w:hAnsi="Arial"/>
          <w:sz w:val="22"/>
          <w:szCs w:val="22"/>
        </w:rPr>
        <w:t>families</w:t>
      </w:r>
      <w:r>
        <w:rPr>
          <w:rFonts w:ascii="Arial" w:hAnsi="Arial"/>
          <w:sz w:val="22"/>
          <w:szCs w:val="22"/>
        </w:rPr>
        <w:t>.</w:t>
      </w:r>
      <w:r w:rsidRPr="00956E54">
        <w:rPr>
          <w:rFonts w:ascii="Arial" w:hAnsi="Arial"/>
          <w:sz w:val="22"/>
          <w:szCs w:val="22"/>
        </w:rPr>
        <w:t xml:space="preserve"> </w:t>
      </w:r>
      <w:r>
        <w:rPr>
          <w:rFonts w:ascii="Arial" w:hAnsi="Arial"/>
          <w:sz w:val="22"/>
          <w:szCs w:val="22"/>
        </w:rPr>
        <w:t xml:space="preserve"> In</w:t>
      </w:r>
      <w:r w:rsidRPr="00956E54">
        <w:rPr>
          <w:rFonts w:ascii="Arial" w:hAnsi="Arial"/>
          <w:sz w:val="22"/>
          <w:szCs w:val="22"/>
        </w:rPr>
        <w:t xml:space="preserve"> each case, interviews were conducted with </w:t>
      </w:r>
      <w:r>
        <w:rPr>
          <w:rFonts w:ascii="Arial" w:hAnsi="Arial"/>
          <w:sz w:val="22"/>
          <w:szCs w:val="22"/>
        </w:rPr>
        <w:t xml:space="preserve">the key worker and </w:t>
      </w:r>
      <w:r w:rsidRPr="00956E54">
        <w:rPr>
          <w:rFonts w:ascii="Arial" w:hAnsi="Arial"/>
          <w:sz w:val="22"/>
          <w:szCs w:val="22"/>
        </w:rPr>
        <w:t xml:space="preserve">family members.  Follow-up conversations were </w:t>
      </w:r>
      <w:r>
        <w:rPr>
          <w:rFonts w:ascii="Arial" w:hAnsi="Arial"/>
          <w:sz w:val="22"/>
          <w:szCs w:val="22"/>
        </w:rPr>
        <w:t xml:space="preserve">held, where necessary, with </w:t>
      </w:r>
      <w:r w:rsidRPr="00956E54">
        <w:rPr>
          <w:rFonts w:ascii="Arial" w:hAnsi="Arial"/>
          <w:sz w:val="22"/>
          <w:szCs w:val="22"/>
        </w:rPr>
        <w:t>keyworkers and famil</w:t>
      </w:r>
      <w:r>
        <w:rPr>
          <w:rFonts w:ascii="Arial" w:hAnsi="Arial"/>
          <w:sz w:val="22"/>
          <w:szCs w:val="22"/>
        </w:rPr>
        <w:t>y members to clarify key points</w:t>
      </w:r>
      <w:r w:rsidRPr="00956E54">
        <w:rPr>
          <w:rFonts w:ascii="Arial" w:hAnsi="Arial"/>
          <w:sz w:val="22"/>
          <w:szCs w:val="22"/>
        </w:rPr>
        <w:t xml:space="preserve">.  Gaining access to families proved difficult and time-consuming and </w:t>
      </w:r>
      <w:r>
        <w:rPr>
          <w:rFonts w:ascii="Arial" w:hAnsi="Arial"/>
          <w:sz w:val="22"/>
          <w:szCs w:val="22"/>
        </w:rPr>
        <w:t>required far more effort than e</w:t>
      </w:r>
      <w:r w:rsidRPr="00956E54">
        <w:rPr>
          <w:rFonts w:ascii="Arial" w:hAnsi="Arial"/>
          <w:sz w:val="22"/>
          <w:szCs w:val="22"/>
        </w:rPr>
        <w:t xml:space="preserve">xpected.  </w:t>
      </w:r>
      <w:r w:rsidRPr="00D65078">
        <w:rPr>
          <w:rFonts w:ascii="Arial" w:hAnsi="Arial"/>
          <w:sz w:val="22"/>
          <w:szCs w:val="22"/>
        </w:rPr>
        <w:t>Seven case studies were</w:t>
      </w:r>
      <w:r>
        <w:rPr>
          <w:rFonts w:ascii="Arial" w:hAnsi="Arial"/>
          <w:sz w:val="22"/>
          <w:szCs w:val="22"/>
        </w:rPr>
        <w:t xml:space="preserve"> completed.  In total, some 20 </w:t>
      </w:r>
      <w:r w:rsidRPr="00D65078">
        <w:rPr>
          <w:rFonts w:ascii="Arial" w:hAnsi="Arial"/>
          <w:sz w:val="22"/>
          <w:szCs w:val="22"/>
        </w:rPr>
        <w:t xml:space="preserve">individuals were interviewed.  Interviews were recorded and subsequently transcribed </w:t>
      </w:r>
      <w:r>
        <w:rPr>
          <w:rFonts w:ascii="Arial" w:hAnsi="Arial"/>
          <w:sz w:val="22"/>
          <w:szCs w:val="22"/>
        </w:rPr>
        <w:t xml:space="preserve">into </w:t>
      </w:r>
      <w:r w:rsidRPr="00D65078">
        <w:rPr>
          <w:rFonts w:ascii="Arial" w:hAnsi="Arial"/>
          <w:sz w:val="22"/>
          <w:szCs w:val="22"/>
        </w:rPr>
        <w:t>verbatim</w:t>
      </w:r>
      <w:r>
        <w:rPr>
          <w:rFonts w:ascii="Arial" w:hAnsi="Arial"/>
          <w:sz w:val="22"/>
          <w:szCs w:val="22"/>
        </w:rPr>
        <w:t xml:space="preserve"> text</w:t>
      </w:r>
      <w:r w:rsidRPr="00D65078">
        <w:rPr>
          <w:rFonts w:ascii="Arial" w:hAnsi="Arial"/>
          <w:sz w:val="22"/>
          <w:szCs w:val="22"/>
        </w:rPr>
        <w:t>.</w:t>
      </w:r>
    </w:p>
    <w:p w:rsidR="002E38FE" w:rsidRPr="00D65078" w:rsidRDefault="002E38FE" w:rsidP="002E38FE">
      <w:pPr>
        <w:widowControl w:val="0"/>
        <w:autoSpaceDE w:val="0"/>
        <w:autoSpaceDN w:val="0"/>
        <w:adjustRightInd w:val="0"/>
        <w:spacing w:after="120"/>
        <w:rPr>
          <w:rFonts w:ascii="Arial" w:hAnsi="Arial"/>
          <w:b/>
          <w:bCs/>
          <w:sz w:val="22"/>
          <w:szCs w:val="22"/>
        </w:rPr>
      </w:pPr>
      <w:r w:rsidRPr="00D65078">
        <w:rPr>
          <w:rFonts w:ascii="Arial" w:hAnsi="Arial"/>
          <w:b/>
          <w:bCs/>
          <w:sz w:val="22"/>
          <w:szCs w:val="22"/>
        </w:rPr>
        <w:t>3.  Ongoing Problem Solving</w:t>
      </w:r>
    </w:p>
    <w:p w:rsidR="002E38FE" w:rsidRPr="00D65078" w:rsidRDefault="002E38FE" w:rsidP="002E38FE">
      <w:pPr>
        <w:widowControl w:val="0"/>
        <w:autoSpaceDE w:val="0"/>
        <w:autoSpaceDN w:val="0"/>
        <w:adjustRightInd w:val="0"/>
        <w:spacing w:after="120"/>
        <w:rPr>
          <w:rFonts w:ascii="Arial" w:hAnsi="Arial"/>
          <w:sz w:val="22"/>
          <w:szCs w:val="22"/>
        </w:rPr>
      </w:pPr>
      <w:r w:rsidRPr="00D65078">
        <w:rPr>
          <w:rFonts w:ascii="Arial" w:hAnsi="Arial"/>
          <w:sz w:val="22"/>
          <w:szCs w:val="22"/>
        </w:rPr>
        <w:t>Ongoing feedback and problem solving in partnership with SCC and its partners was an integral part of the methodology.  The specifics of the approach were adapted during the course of the project to address SCC's emergent demands for information, advice and g</w:t>
      </w:r>
      <w:r>
        <w:rPr>
          <w:rFonts w:ascii="Arial" w:hAnsi="Arial"/>
          <w:sz w:val="22"/>
          <w:szCs w:val="22"/>
        </w:rPr>
        <w:t>uidance.  Key elements included the following.</w:t>
      </w:r>
    </w:p>
    <w:p w:rsidR="002E38FE" w:rsidRPr="00D65078" w:rsidRDefault="002E38FE" w:rsidP="002E38FE">
      <w:pPr>
        <w:pStyle w:val="ListParagraph"/>
        <w:widowControl w:val="0"/>
        <w:numPr>
          <w:ilvl w:val="0"/>
          <w:numId w:val="2"/>
        </w:numPr>
        <w:autoSpaceDE w:val="0"/>
        <w:autoSpaceDN w:val="0"/>
        <w:adjustRightInd w:val="0"/>
        <w:spacing w:after="120"/>
        <w:contextualSpacing w:val="0"/>
        <w:rPr>
          <w:rFonts w:ascii="Arial" w:hAnsi="Arial"/>
          <w:sz w:val="22"/>
          <w:szCs w:val="22"/>
        </w:rPr>
      </w:pPr>
      <w:r w:rsidRPr="00D65078">
        <w:rPr>
          <w:rFonts w:ascii="Arial" w:hAnsi="Arial"/>
          <w:b/>
          <w:bCs/>
          <w:sz w:val="22"/>
          <w:szCs w:val="22"/>
        </w:rPr>
        <w:t>Regular briefings and problem-solving discussions</w:t>
      </w:r>
      <w:r>
        <w:rPr>
          <w:rFonts w:ascii="Arial" w:hAnsi="Arial"/>
          <w:sz w:val="22"/>
          <w:szCs w:val="22"/>
        </w:rPr>
        <w:t xml:space="preserve">: </w:t>
      </w:r>
      <w:r w:rsidRPr="00D65078">
        <w:rPr>
          <w:rFonts w:ascii="Arial" w:hAnsi="Arial"/>
          <w:sz w:val="22"/>
          <w:szCs w:val="22"/>
        </w:rPr>
        <w:t xml:space="preserve">meetings were held on a regular basis </w:t>
      </w:r>
      <w:r>
        <w:rPr>
          <w:rFonts w:ascii="Arial" w:hAnsi="Arial"/>
          <w:sz w:val="22"/>
          <w:szCs w:val="22"/>
        </w:rPr>
        <w:t>throughout</w:t>
      </w:r>
      <w:r w:rsidRPr="00D65078">
        <w:rPr>
          <w:rFonts w:ascii="Arial" w:hAnsi="Arial"/>
          <w:sz w:val="22"/>
          <w:szCs w:val="22"/>
        </w:rPr>
        <w:t xml:space="preserve"> the project with the Building Successful Families (BSF) strategy group.  Key issues were highlighted and the research team facilitated discussion of priorities for action and possible solutions.  </w:t>
      </w:r>
    </w:p>
    <w:p w:rsidR="002E38FE" w:rsidRPr="00D65078" w:rsidRDefault="002E38FE" w:rsidP="002E38FE">
      <w:pPr>
        <w:pStyle w:val="ListParagraph"/>
        <w:widowControl w:val="0"/>
        <w:numPr>
          <w:ilvl w:val="0"/>
          <w:numId w:val="2"/>
        </w:numPr>
        <w:autoSpaceDE w:val="0"/>
        <w:autoSpaceDN w:val="0"/>
        <w:adjustRightInd w:val="0"/>
        <w:spacing w:after="120"/>
        <w:contextualSpacing w:val="0"/>
        <w:rPr>
          <w:rFonts w:ascii="Arial" w:hAnsi="Arial"/>
          <w:sz w:val="22"/>
          <w:szCs w:val="22"/>
        </w:rPr>
      </w:pPr>
      <w:r w:rsidRPr="00D65078">
        <w:rPr>
          <w:rFonts w:ascii="Arial" w:hAnsi="Arial"/>
          <w:b/>
          <w:bCs/>
          <w:sz w:val="22"/>
          <w:szCs w:val="22"/>
        </w:rPr>
        <w:t>Briefing papers and reports</w:t>
      </w:r>
      <w:r>
        <w:rPr>
          <w:rFonts w:ascii="Arial" w:hAnsi="Arial"/>
          <w:sz w:val="22"/>
          <w:szCs w:val="22"/>
        </w:rPr>
        <w:t xml:space="preserve">: </w:t>
      </w:r>
      <w:r w:rsidRPr="00D65078">
        <w:rPr>
          <w:rFonts w:ascii="Arial" w:hAnsi="Arial"/>
          <w:sz w:val="22"/>
          <w:szCs w:val="22"/>
        </w:rPr>
        <w:t>various papers and reports were produced during the course of the project.  Many of these reports were not for wider circulation, allowing the candid exposition of problems and failings requiring the attention of policy and practice.</w:t>
      </w:r>
    </w:p>
    <w:p w:rsidR="002E38FE" w:rsidRPr="00D65078" w:rsidRDefault="002E38FE" w:rsidP="002E38FE">
      <w:pPr>
        <w:pStyle w:val="ListParagraph"/>
        <w:widowControl w:val="0"/>
        <w:numPr>
          <w:ilvl w:val="0"/>
          <w:numId w:val="2"/>
        </w:numPr>
        <w:autoSpaceDE w:val="0"/>
        <w:autoSpaceDN w:val="0"/>
        <w:adjustRightInd w:val="0"/>
        <w:spacing w:after="120"/>
        <w:contextualSpacing w:val="0"/>
        <w:rPr>
          <w:rFonts w:ascii="Arial" w:hAnsi="Arial"/>
          <w:sz w:val="22"/>
          <w:szCs w:val="22"/>
        </w:rPr>
      </w:pPr>
      <w:r w:rsidRPr="00D65078">
        <w:rPr>
          <w:rFonts w:ascii="Arial" w:hAnsi="Arial"/>
          <w:b/>
          <w:bCs/>
          <w:sz w:val="22"/>
          <w:szCs w:val="22"/>
        </w:rPr>
        <w:t>Feedback sessions with service managers and frontline officers</w:t>
      </w:r>
      <w:r>
        <w:rPr>
          <w:rFonts w:ascii="Arial" w:hAnsi="Arial"/>
          <w:sz w:val="22"/>
          <w:szCs w:val="22"/>
        </w:rPr>
        <w:t xml:space="preserve">: </w:t>
      </w:r>
      <w:r w:rsidRPr="00D65078">
        <w:rPr>
          <w:rFonts w:ascii="Arial" w:hAnsi="Arial"/>
          <w:sz w:val="22"/>
          <w:szCs w:val="22"/>
        </w:rPr>
        <w:t xml:space="preserve">the research team responded to numerous invitations to present at and contribute to team and management meetings. </w:t>
      </w:r>
    </w:p>
    <w:p w:rsidR="002E38FE" w:rsidRPr="00D65078" w:rsidRDefault="002E38FE" w:rsidP="002E38FE">
      <w:pPr>
        <w:pStyle w:val="ListParagraph"/>
        <w:widowControl w:val="0"/>
        <w:numPr>
          <w:ilvl w:val="0"/>
          <w:numId w:val="2"/>
        </w:numPr>
        <w:autoSpaceDE w:val="0"/>
        <w:autoSpaceDN w:val="0"/>
        <w:adjustRightInd w:val="0"/>
        <w:spacing w:after="120"/>
        <w:contextualSpacing w:val="0"/>
        <w:rPr>
          <w:rFonts w:ascii="Arial" w:hAnsi="Arial"/>
          <w:sz w:val="22"/>
          <w:szCs w:val="22"/>
        </w:rPr>
      </w:pPr>
      <w:r w:rsidRPr="00D65078">
        <w:rPr>
          <w:rFonts w:ascii="Arial" w:hAnsi="Arial"/>
          <w:b/>
          <w:bCs/>
          <w:sz w:val="22"/>
          <w:szCs w:val="22"/>
        </w:rPr>
        <w:t>Contributions to citywide partnership events</w:t>
      </w:r>
      <w:r>
        <w:rPr>
          <w:rFonts w:ascii="Arial" w:hAnsi="Arial"/>
          <w:sz w:val="22"/>
          <w:szCs w:val="22"/>
        </w:rPr>
        <w:t xml:space="preserve">: </w:t>
      </w:r>
      <w:r w:rsidRPr="00D65078">
        <w:rPr>
          <w:rFonts w:ascii="Arial" w:hAnsi="Arial"/>
          <w:sz w:val="22"/>
          <w:szCs w:val="22"/>
        </w:rPr>
        <w:t>team members presented findings and facilitated discussion and debate designed to resolve barriers to key working and the whole household approach at citywide partnership events hosted by the BSF team during and at the conclusion of the project.</w:t>
      </w:r>
    </w:p>
    <w:p w:rsidR="002E38FE" w:rsidRDefault="002E38FE"/>
    <w:p w:rsidR="002E38FE" w:rsidRPr="002E38FE" w:rsidRDefault="002E38FE">
      <w:pPr>
        <w:rPr>
          <w:b/>
          <w:bCs/>
        </w:rPr>
      </w:pPr>
      <w:r w:rsidRPr="002E38FE">
        <w:rPr>
          <w:b/>
          <w:bCs/>
        </w:rPr>
        <w:t>Project Findings</w:t>
      </w:r>
    </w:p>
    <w:p w:rsidR="002E38FE" w:rsidRDefault="002E38FE"/>
    <w:p w:rsidR="002E38FE" w:rsidRPr="00163AB8" w:rsidRDefault="002E38FE" w:rsidP="002E38FE">
      <w:pPr>
        <w:widowControl w:val="0"/>
        <w:autoSpaceDE w:val="0"/>
        <w:autoSpaceDN w:val="0"/>
        <w:adjustRightInd w:val="0"/>
        <w:spacing w:after="120"/>
        <w:rPr>
          <w:rFonts w:ascii="Arial" w:hAnsi="Arial"/>
          <w:b/>
          <w:bCs/>
          <w:sz w:val="22"/>
          <w:szCs w:val="22"/>
        </w:rPr>
      </w:pPr>
      <w:r w:rsidRPr="00163AB8">
        <w:rPr>
          <w:rFonts w:ascii="Arial" w:hAnsi="Arial"/>
          <w:b/>
          <w:bCs/>
          <w:sz w:val="22"/>
          <w:szCs w:val="22"/>
        </w:rPr>
        <w:t>1.  The Keyworker and Whole Household Approach in Sheffield</w:t>
      </w:r>
    </w:p>
    <w:p w:rsidR="002E38FE" w:rsidRPr="008C7158" w:rsidRDefault="002E38FE" w:rsidP="002E38FE">
      <w:pPr>
        <w:pStyle w:val="ListParagraph"/>
        <w:widowControl w:val="0"/>
        <w:numPr>
          <w:ilvl w:val="0"/>
          <w:numId w:val="3"/>
        </w:numPr>
        <w:autoSpaceDE w:val="0"/>
        <w:autoSpaceDN w:val="0"/>
        <w:adjustRightInd w:val="0"/>
        <w:spacing w:after="120"/>
        <w:ind w:left="782" w:hanging="357"/>
        <w:contextualSpacing w:val="0"/>
        <w:rPr>
          <w:rFonts w:ascii="Arial" w:hAnsi="Arial"/>
          <w:sz w:val="22"/>
          <w:szCs w:val="22"/>
        </w:rPr>
      </w:pPr>
      <w:r w:rsidRPr="008C7158">
        <w:rPr>
          <w:rFonts w:ascii="Arial" w:hAnsi="Arial"/>
          <w:sz w:val="22"/>
          <w:szCs w:val="22"/>
        </w:rPr>
        <w:t>There is no shared, citywide understanding of key working or the whole household approach</w:t>
      </w:r>
      <w:r>
        <w:rPr>
          <w:rFonts w:ascii="Arial" w:hAnsi="Arial"/>
          <w:sz w:val="22"/>
          <w:szCs w:val="22"/>
        </w:rPr>
        <w:t>.</w:t>
      </w:r>
    </w:p>
    <w:p w:rsidR="002E38FE" w:rsidRPr="008C7158" w:rsidRDefault="002E38FE" w:rsidP="002E38FE">
      <w:pPr>
        <w:pStyle w:val="ListParagraph"/>
        <w:widowControl w:val="0"/>
        <w:numPr>
          <w:ilvl w:val="0"/>
          <w:numId w:val="3"/>
        </w:numPr>
        <w:autoSpaceDE w:val="0"/>
        <w:autoSpaceDN w:val="0"/>
        <w:adjustRightInd w:val="0"/>
        <w:spacing w:after="120"/>
        <w:ind w:left="782" w:hanging="357"/>
        <w:contextualSpacing w:val="0"/>
        <w:rPr>
          <w:rFonts w:ascii="Arial" w:hAnsi="Arial"/>
          <w:sz w:val="22"/>
          <w:szCs w:val="22"/>
        </w:rPr>
      </w:pPr>
      <w:r w:rsidRPr="008C7158">
        <w:rPr>
          <w:rFonts w:ascii="Arial" w:hAnsi="Arial"/>
          <w:sz w:val="22"/>
          <w:szCs w:val="22"/>
        </w:rPr>
        <w:t xml:space="preserve">Roles </w:t>
      </w:r>
      <w:r>
        <w:rPr>
          <w:rFonts w:ascii="Arial" w:hAnsi="Arial"/>
          <w:sz w:val="22"/>
          <w:szCs w:val="22"/>
        </w:rPr>
        <w:t xml:space="preserve">often </w:t>
      </w:r>
      <w:r w:rsidRPr="008C7158">
        <w:rPr>
          <w:rFonts w:ascii="Arial" w:hAnsi="Arial"/>
          <w:sz w:val="22"/>
          <w:szCs w:val="22"/>
        </w:rPr>
        <w:t>presumed to encapsulate key working do not fulfil all aspects of the approach</w:t>
      </w:r>
      <w:r>
        <w:rPr>
          <w:rFonts w:ascii="Arial" w:hAnsi="Arial"/>
          <w:sz w:val="22"/>
          <w:szCs w:val="22"/>
        </w:rPr>
        <w:t>.</w:t>
      </w:r>
    </w:p>
    <w:p w:rsidR="002E38FE" w:rsidRPr="008C7158" w:rsidRDefault="002E38FE" w:rsidP="002E38FE">
      <w:pPr>
        <w:pStyle w:val="ListParagraph"/>
        <w:widowControl w:val="0"/>
        <w:numPr>
          <w:ilvl w:val="0"/>
          <w:numId w:val="3"/>
        </w:numPr>
        <w:autoSpaceDE w:val="0"/>
        <w:autoSpaceDN w:val="0"/>
        <w:adjustRightInd w:val="0"/>
        <w:spacing w:after="120"/>
        <w:ind w:left="782" w:hanging="357"/>
        <w:contextualSpacing w:val="0"/>
        <w:rPr>
          <w:rFonts w:ascii="Arial" w:hAnsi="Arial"/>
          <w:sz w:val="22"/>
          <w:szCs w:val="22"/>
        </w:rPr>
      </w:pPr>
      <w:r w:rsidRPr="008C7158">
        <w:rPr>
          <w:rFonts w:ascii="Arial" w:hAnsi="Arial"/>
          <w:sz w:val="22"/>
          <w:szCs w:val="22"/>
        </w:rPr>
        <w:lastRenderedPageBreak/>
        <w:t>Buy-in to the principles of key working varies between services</w:t>
      </w:r>
    </w:p>
    <w:p w:rsidR="002E38FE" w:rsidRPr="008C7158" w:rsidRDefault="002E38FE" w:rsidP="002E38FE">
      <w:pPr>
        <w:pStyle w:val="ListParagraph"/>
        <w:numPr>
          <w:ilvl w:val="0"/>
          <w:numId w:val="3"/>
        </w:numPr>
        <w:spacing w:after="120"/>
        <w:ind w:left="782" w:hanging="357"/>
        <w:contextualSpacing w:val="0"/>
        <w:rPr>
          <w:rFonts w:ascii="Arial" w:hAnsi="Arial"/>
          <w:sz w:val="22"/>
          <w:szCs w:val="22"/>
        </w:rPr>
      </w:pPr>
      <w:r w:rsidRPr="008C7158">
        <w:rPr>
          <w:rFonts w:ascii="Arial" w:hAnsi="Arial"/>
          <w:sz w:val="22"/>
          <w:szCs w:val="22"/>
        </w:rPr>
        <w:t>Intervention Worker</w:t>
      </w:r>
      <w:r>
        <w:rPr>
          <w:rFonts w:ascii="Arial" w:hAnsi="Arial"/>
          <w:sz w:val="22"/>
          <w:szCs w:val="22"/>
        </w:rPr>
        <w:t xml:space="preserve">s in the </w:t>
      </w:r>
      <w:r w:rsidRPr="008C7158">
        <w:rPr>
          <w:rFonts w:ascii="Arial" w:hAnsi="Arial"/>
          <w:sz w:val="22"/>
          <w:szCs w:val="22"/>
        </w:rPr>
        <w:t>Multi Agency Support Teams (MAST)</w:t>
      </w:r>
      <w:r>
        <w:rPr>
          <w:rFonts w:ascii="Arial" w:hAnsi="Arial"/>
          <w:sz w:val="22"/>
          <w:szCs w:val="22"/>
        </w:rPr>
        <w:t xml:space="preserve"> </w:t>
      </w:r>
      <w:r w:rsidRPr="008C7158">
        <w:rPr>
          <w:rFonts w:ascii="Arial" w:hAnsi="Arial"/>
          <w:sz w:val="22"/>
          <w:szCs w:val="22"/>
        </w:rPr>
        <w:t>is the role that most closely resembles key working in the city</w:t>
      </w:r>
      <w:r>
        <w:rPr>
          <w:rFonts w:ascii="Arial" w:hAnsi="Arial"/>
          <w:sz w:val="22"/>
          <w:szCs w:val="22"/>
        </w:rPr>
        <w:t>.</w:t>
      </w:r>
    </w:p>
    <w:p w:rsidR="002E38FE" w:rsidRPr="008C7158" w:rsidRDefault="002E38FE" w:rsidP="002E38FE">
      <w:pPr>
        <w:pStyle w:val="ListParagraph"/>
        <w:numPr>
          <w:ilvl w:val="0"/>
          <w:numId w:val="3"/>
        </w:numPr>
        <w:spacing w:after="120"/>
        <w:ind w:left="782" w:hanging="357"/>
        <w:contextualSpacing w:val="0"/>
        <w:rPr>
          <w:rFonts w:ascii="Arial" w:hAnsi="Arial"/>
          <w:sz w:val="22"/>
          <w:szCs w:val="22"/>
        </w:rPr>
      </w:pPr>
      <w:r>
        <w:rPr>
          <w:rFonts w:ascii="Arial" w:hAnsi="Arial"/>
          <w:sz w:val="22"/>
          <w:szCs w:val="22"/>
        </w:rPr>
        <w:t>L</w:t>
      </w:r>
      <w:r w:rsidRPr="008C7158">
        <w:rPr>
          <w:rFonts w:ascii="Arial" w:hAnsi="Arial"/>
          <w:sz w:val="22"/>
          <w:szCs w:val="22"/>
        </w:rPr>
        <w:t xml:space="preserve">imited knowledge and understanding about MAST and the role of Intervention Workers serves to limit utilisation of keyworker services by some </w:t>
      </w:r>
      <w:r>
        <w:rPr>
          <w:rFonts w:ascii="Arial" w:hAnsi="Arial"/>
          <w:sz w:val="22"/>
          <w:szCs w:val="22"/>
        </w:rPr>
        <w:t>agencies.</w:t>
      </w:r>
    </w:p>
    <w:p w:rsidR="002E38FE" w:rsidRPr="00163AB8" w:rsidRDefault="002E38FE" w:rsidP="002E38FE">
      <w:pPr>
        <w:pStyle w:val="ListParagraph"/>
        <w:widowControl w:val="0"/>
        <w:numPr>
          <w:ilvl w:val="0"/>
          <w:numId w:val="3"/>
        </w:numPr>
        <w:autoSpaceDE w:val="0"/>
        <w:autoSpaceDN w:val="0"/>
        <w:adjustRightInd w:val="0"/>
        <w:spacing w:after="120"/>
        <w:ind w:left="782" w:hanging="357"/>
        <w:contextualSpacing w:val="0"/>
        <w:rPr>
          <w:rFonts w:ascii="Arial" w:hAnsi="Arial"/>
          <w:sz w:val="22"/>
          <w:szCs w:val="22"/>
        </w:rPr>
      </w:pPr>
      <w:r w:rsidRPr="008C7158">
        <w:rPr>
          <w:rFonts w:ascii="Arial" w:hAnsi="Arial"/>
          <w:sz w:val="22"/>
          <w:szCs w:val="22"/>
        </w:rPr>
        <w:t>Effective key working is weakened by: the challenges of identifying causal factors and signal behavio</w:t>
      </w:r>
      <w:r w:rsidRPr="00163AB8">
        <w:rPr>
          <w:rFonts w:ascii="Arial" w:hAnsi="Arial"/>
          <w:sz w:val="22"/>
          <w:szCs w:val="22"/>
        </w:rPr>
        <w:t>urs; difficulties escalating cases to specialist services; and the unwillingness of officers in some services to cede responsibilities to keyworkers.</w:t>
      </w:r>
    </w:p>
    <w:p w:rsidR="002E38FE" w:rsidRPr="00163AB8" w:rsidRDefault="002E38FE" w:rsidP="002E38FE">
      <w:pPr>
        <w:widowControl w:val="0"/>
        <w:autoSpaceDE w:val="0"/>
        <w:autoSpaceDN w:val="0"/>
        <w:adjustRightInd w:val="0"/>
        <w:spacing w:after="120"/>
        <w:rPr>
          <w:rFonts w:ascii="Arial" w:hAnsi="Arial"/>
          <w:b/>
          <w:bCs/>
          <w:sz w:val="22"/>
          <w:szCs w:val="22"/>
        </w:rPr>
      </w:pPr>
      <w:r w:rsidRPr="00163AB8">
        <w:rPr>
          <w:rFonts w:ascii="Arial" w:hAnsi="Arial"/>
          <w:b/>
          <w:bCs/>
          <w:sz w:val="22"/>
          <w:szCs w:val="22"/>
        </w:rPr>
        <w:t>2.  Upscaling / Mainstreaming the Keyworker, Whole Household Approach</w:t>
      </w:r>
    </w:p>
    <w:p w:rsidR="002E38FE" w:rsidRPr="00687119" w:rsidRDefault="002E38FE" w:rsidP="002E38FE">
      <w:pPr>
        <w:widowControl w:val="0"/>
        <w:autoSpaceDE w:val="0"/>
        <w:autoSpaceDN w:val="0"/>
        <w:adjustRightInd w:val="0"/>
        <w:spacing w:after="120"/>
        <w:rPr>
          <w:rFonts w:ascii="Arial" w:hAnsi="Arial"/>
          <w:sz w:val="22"/>
          <w:szCs w:val="22"/>
        </w:rPr>
      </w:pPr>
      <w:r w:rsidRPr="00687119">
        <w:rPr>
          <w:rFonts w:ascii="Arial" w:hAnsi="Arial"/>
          <w:sz w:val="22"/>
          <w:szCs w:val="22"/>
        </w:rPr>
        <w:t xml:space="preserve">Family Intervention Projects (FIPs) pioneered the whole household approach in the UK.  Having successfully run a number of FIPs, Sheffield has sought to </w:t>
      </w:r>
      <w:r w:rsidRPr="00687119">
        <w:rPr>
          <w:rFonts w:ascii="Arial" w:hAnsi="Arial"/>
          <w:color w:val="0B0B0B"/>
          <w:sz w:val="22"/>
          <w:szCs w:val="22"/>
          <w:lang w:val="en-US" w:eastAsia="ja-JP"/>
        </w:rPr>
        <w:t>upscale and mainstream this approach</w:t>
      </w:r>
      <w:r w:rsidRPr="00687119">
        <w:rPr>
          <w:rFonts w:ascii="Arial" w:hAnsi="Arial"/>
          <w:sz w:val="22"/>
          <w:szCs w:val="22"/>
        </w:rPr>
        <w:t xml:space="preserve"> to serve as the main mechanism for working with vulnerable families in the city.  Various challenges have been revealed by this project:</w:t>
      </w:r>
    </w:p>
    <w:p w:rsidR="002E38FE" w:rsidRPr="00163AB8" w:rsidRDefault="002E38FE" w:rsidP="002E38FE">
      <w:pPr>
        <w:pStyle w:val="ListParagraph"/>
        <w:widowControl w:val="0"/>
        <w:numPr>
          <w:ilvl w:val="0"/>
          <w:numId w:val="3"/>
        </w:numPr>
        <w:autoSpaceDE w:val="0"/>
        <w:autoSpaceDN w:val="0"/>
        <w:adjustRightInd w:val="0"/>
        <w:spacing w:after="120"/>
        <w:contextualSpacing w:val="0"/>
        <w:rPr>
          <w:rFonts w:ascii="Arial" w:hAnsi="Arial"/>
          <w:sz w:val="22"/>
          <w:szCs w:val="22"/>
        </w:rPr>
      </w:pPr>
      <w:r w:rsidRPr="00163AB8">
        <w:rPr>
          <w:rFonts w:ascii="Arial" w:hAnsi="Arial"/>
          <w:sz w:val="22"/>
          <w:szCs w:val="22"/>
        </w:rPr>
        <w:t xml:space="preserve">Corporate commitment to whole household working needs to be clearly stated and the logic for key working needs to be articulated to all services and staff.  </w:t>
      </w:r>
      <w:r>
        <w:rPr>
          <w:rFonts w:ascii="Arial" w:hAnsi="Arial"/>
          <w:sz w:val="22"/>
          <w:szCs w:val="22"/>
        </w:rPr>
        <w:t>N</w:t>
      </w:r>
      <w:r w:rsidRPr="00163AB8">
        <w:rPr>
          <w:rFonts w:ascii="Arial" w:hAnsi="Arial"/>
          <w:sz w:val="22"/>
          <w:szCs w:val="22"/>
        </w:rPr>
        <w:t>ew working practices can be regarded as threatening.</w:t>
      </w:r>
    </w:p>
    <w:p w:rsidR="002E38FE" w:rsidRPr="00163AB8" w:rsidRDefault="00ED1B51" w:rsidP="00ED1B51">
      <w:pPr>
        <w:pStyle w:val="ListParagraph"/>
        <w:widowControl w:val="0"/>
        <w:numPr>
          <w:ilvl w:val="0"/>
          <w:numId w:val="3"/>
        </w:numPr>
        <w:autoSpaceDE w:val="0"/>
        <w:autoSpaceDN w:val="0"/>
        <w:adjustRightInd w:val="0"/>
        <w:spacing w:after="120"/>
        <w:contextualSpacing w:val="0"/>
        <w:rPr>
          <w:rFonts w:ascii="Arial" w:hAnsi="Arial"/>
          <w:sz w:val="22"/>
          <w:szCs w:val="22"/>
        </w:rPr>
      </w:pPr>
      <w:r>
        <w:rPr>
          <w:rFonts w:ascii="Arial" w:hAnsi="Arial"/>
          <w:sz w:val="22"/>
          <w:szCs w:val="22"/>
        </w:rPr>
        <w:t>S</w:t>
      </w:r>
      <w:r w:rsidR="002E38FE" w:rsidRPr="00163AB8">
        <w:rPr>
          <w:rFonts w:ascii="Arial" w:hAnsi="Arial"/>
          <w:sz w:val="22"/>
          <w:szCs w:val="22"/>
        </w:rPr>
        <w:t xml:space="preserve">ervices </w:t>
      </w:r>
      <w:r>
        <w:rPr>
          <w:rFonts w:ascii="Arial" w:hAnsi="Arial"/>
          <w:sz w:val="22"/>
          <w:szCs w:val="22"/>
        </w:rPr>
        <w:t>can</w:t>
      </w:r>
      <w:r w:rsidR="002E38FE" w:rsidRPr="00163AB8">
        <w:rPr>
          <w:rFonts w:ascii="Arial" w:hAnsi="Arial"/>
          <w:sz w:val="22"/>
          <w:szCs w:val="22"/>
        </w:rPr>
        <w:t xml:space="preserve"> remain sceptical about the benefits of</w:t>
      </w:r>
      <w:r w:rsidR="002E38FE">
        <w:rPr>
          <w:rFonts w:ascii="Arial" w:hAnsi="Arial"/>
          <w:sz w:val="22"/>
          <w:szCs w:val="22"/>
        </w:rPr>
        <w:t xml:space="preserve"> keyworker, </w:t>
      </w:r>
      <w:r w:rsidR="002E38FE" w:rsidRPr="00163AB8">
        <w:rPr>
          <w:rFonts w:ascii="Arial" w:hAnsi="Arial"/>
          <w:sz w:val="22"/>
          <w:szCs w:val="22"/>
        </w:rPr>
        <w:t xml:space="preserve">whole household </w:t>
      </w:r>
      <w:r w:rsidR="002E38FE">
        <w:rPr>
          <w:rFonts w:ascii="Arial" w:hAnsi="Arial"/>
          <w:sz w:val="22"/>
          <w:szCs w:val="22"/>
        </w:rPr>
        <w:t>interventions</w:t>
      </w:r>
      <w:r w:rsidR="002E38FE" w:rsidRPr="00163AB8">
        <w:rPr>
          <w:rFonts w:ascii="Arial" w:hAnsi="Arial"/>
          <w:sz w:val="22"/>
          <w:szCs w:val="22"/>
        </w:rPr>
        <w:t>.  Evidencing costs and benefits is critical to overcoming such scepticism.</w:t>
      </w:r>
    </w:p>
    <w:p w:rsidR="002E38FE" w:rsidRDefault="002E38FE" w:rsidP="002E38FE">
      <w:pPr>
        <w:pStyle w:val="ListParagraph"/>
        <w:widowControl w:val="0"/>
        <w:numPr>
          <w:ilvl w:val="0"/>
          <w:numId w:val="3"/>
        </w:numPr>
        <w:autoSpaceDE w:val="0"/>
        <w:autoSpaceDN w:val="0"/>
        <w:adjustRightInd w:val="0"/>
        <w:spacing w:after="120"/>
        <w:contextualSpacing w:val="0"/>
        <w:rPr>
          <w:rFonts w:ascii="Arial" w:hAnsi="Arial"/>
          <w:sz w:val="22"/>
          <w:szCs w:val="22"/>
        </w:rPr>
      </w:pPr>
      <w:r w:rsidRPr="00687119">
        <w:rPr>
          <w:rFonts w:ascii="Arial" w:hAnsi="Arial"/>
          <w:sz w:val="22"/>
          <w:szCs w:val="22"/>
        </w:rPr>
        <w:t xml:space="preserve">The role and responsibilities of the keyworker need to be agreed across services.  Who performs the keyworker function, when and in what circumstances should be </w:t>
      </w:r>
      <w:r>
        <w:rPr>
          <w:rFonts w:ascii="Arial" w:hAnsi="Arial"/>
          <w:sz w:val="22"/>
          <w:szCs w:val="22"/>
        </w:rPr>
        <w:t xml:space="preserve">clarified.  </w:t>
      </w:r>
    </w:p>
    <w:p w:rsidR="002E38FE" w:rsidRPr="00042803" w:rsidRDefault="002E38FE" w:rsidP="002E38FE">
      <w:pPr>
        <w:pStyle w:val="ListParagraph"/>
        <w:numPr>
          <w:ilvl w:val="0"/>
          <w:numId w:val="3"/>
        </w:numPr>
        <w:spacing w:after="120"/>
        <w:contextualSpacing w:val="0"/>
        <w:rPr>
          <w:rFonts w:ascii="Arial" w:hAnsi="Arial"/>
          <w:sz w:val="22"/>
          <w:szCs w:val="22"/>
        </w:rPr>
      </w:pPr>
      <w:r>
        <w:rPr>
          <w:rFonts w:ascii="Arial" w:hAnsi="Arial"/>
          <w:sz w:val="22"/>
          <w:szCs w:val="22"/>
        </w:rPr>
        <w:t>C</w:t>
      </w:r>
      <w:r w:rsidRPr="00082F4A">
        <w:rPr>
          <w:rFonts w:ascii="Arial" w:hAnsi="Arial"/>
          <w:sz w:val="22"/>
          <w:szCs w:val="22"/>
        </w:rPr>
        <w:t>aseload p</w:t>
      </w:r>
      <w:r w:rsidRPr="00042803">
        <w:rPr>
          <w:rFonts w:ascii="Arial" w:hAnsi="Arial"/>
          <w:sz w:val="22"/>
          <w:szCs w:val="22"/>
        </w:rPr>
        <w:t xml:space="preserve">ressures can limit the time that keyworkers are able to spend exploring the complexity of factors impacting on a family.  Alternatives to spending time with the family in order to gain insight beyond the presenting issues will need to be developed.  </w:t>
      </w:r>
    </w:p>
    <w:p w:rsidR="002E38FE" w:rsidRPr="00042803" w:rsidRDefault="002E38FE" w:rsidP="002E38FE">
      <w:pPr>
        <w:pStyle w:val="ListParagraph"/>
        <w:numPr>
          <w:ilvl w:val="0"/>
          <w:numId w:val="3"/>
        </w:numPr>
        <w:spacing w:after="120"/>
        <w:contextualSpacing w:val="0"/>
        <w:rPr>
          <w:rFonts w:ascii="Arial" w:hAnsi="Arial"/>
          <w:sz w:val="22"/>
          <w:szCs w:val="22"/>
        </w:rPr>
      </w:pPr>
      <w:r>
        <w:rPr>
          <w:rFonts w:ascii="Arial" w:hAnsi="Arial"/>
          <w:sz w:val="22"/>
          <w:szCs w:val="22"/>
        </w:rPr>
        <w:t>K</w:t>
      </w:r>
      <w:r w:rsidRPr="00042803">
        <w:rPr>
          <w:rFonts w:ascii="Arial" w:hAnsi="Arial"/>
          <w:sz w:val="22"/>
          <w:szCs w:val="22"/>
        </w:rPr>
        <w:t xml:space="preserve">ey workers refer clients to specialist services as and when appropriate.  These services can prove difficult to access.  This can raise problems for key workers, who are left </w:t>
      </w:r>
      <w:r>
        <w:rPr>
          <w:rFonts w:ascii="Arial" w:hAnsi="Arial"/>
          <w:sz w:val="22"/>
          <w:szCs w:val="22"/>
        </w:rPr>
        <w:t xml:space="preserve">to </w:t>
      </w:r>
      <w:r w:rsidRPr="00042803">
        <w:rPr>
          <w:rFonts w:ascii="Arial" w:hAnsi="Arial"/>
          <w:sz w:val="22"/>
          <w:szCs w:val="22"/>
        </w:rPr>
        <w:t xml:space="preserve">manage complex needs beyond their expertise.  </w:t>
      </w:r>
    </w:p>
    <w:p w:rsidR="002E38FE" w:rsidRPr="00163AB8" w:rsidRDefault="002E38FE" w:rsidP="002E38FE">
      <w:pPr>
        <w:widowControl w:val="0"/>
        <w:autoSpaceDE w:val="0"/>
        <w:autoSpaceDN w:val="0"/>
        <w:adjustRightInd w:val="0"/>
        <w:spacing w:after="120"/>
        <w:rPr>
          <w:rFonts w:ascii="Arial" w:hAnsi="Arial"/>
          <w:b/>
          <w:bCs/>
          <w:sz w:val="22"/>
          <w:szCs w:val="22"/>
        </w:rPr>
      </w:pPr>
      <w:r w:rsidRPr="00163AB8">
        <w:rPr>
          <w:rFonts w:ascii="Arial" w:hAnsi="Arial"/>
          <w:b/>
          <w:bCs/>
          <w:sz w:val="22"/>
          <w:szCs w:val="22"/>
        </w:rPr>
        <w:t>3.  Knowledge Exchange</w:t>
      </w:r>
    </w:p>
    <w:p w:rsidR="002E38FE" w:rsidRPr="00163AB8" w:rsidRDefault="002E38FE" w:rsidP="002E38FE">
      <w:pPr>
        <w:widowControl w:val="0"/>
        <w:autoSpaceDE w:val="0"/>
        <w:autoSpaceDN w:val="0"/>
        <w:adjustRightInd w:val="0"/>
        <w:spacing w:after="120"/>
        <w:rPr>
          <w:rFonts w:ascii="Arial" w:hAnsi="Arial"/>
          <w:sz w:val="22"/>
          <w:szCs w:val="22"/>
        </w:rPr>
      </w:pPr>
      <w:r w:rsidRPr="00163AB8">
        <w:rPr>
          <w:rFonts w:ascii="Arial" w:hAnsi="Arial"/>
          <w:sz w:val="22"/>
          <w:szCs w:val="22"/>
        </w:rPr>
        <w:t>Various lesson</w:t>
      </w:r>
      <w:r>
        <w:rPr>
          <w:rFonts w:ascii="Arial" w:hAnsi="Arial"/>
          <w:sz w:val="22"/>
          <w:szCs w:val="22"/>
        </w:rPr>
        <w:t>s</w:t>
      </w:r>
      <w:r w:rsidRPr="00163AB8">
        <w:rPr>
          <w:rFonts w:ascii="Arial" w:hAnsi="Arial"/>
          <w:sz w:val="22"/>
          <w:szCs w:val="22"/>
        </w:rPr>
        <w:t xml:space="preserve"> were learnt regarding the application of academic knowledge and expertise to policy and practice:</w:t>
      </w:r>
    </w:p>
    <w:p w:rsidR="002E38FE" w:rsidRPr="00163AB8" w:rsidRDefault="002E38FE" w:rsidP="002E38FE">
      <w:pPr>
        <w:pStyle w:val="ListParagraph"/>
        <w:widowControl w:val="0"/>
        <w:numPr>
          <w:ilvl w:val="0"/>
          <w:numId w:val="3"/>
        </w:numPr>
        <w:autoSpaceDE w:val="0"/>
        <w:autoSpaceDN w:val="0"/>
        <w:adjustRightInd w:val="0"/>
        <w:spacing w:after="120"/>
        <w:contextualSpacing w:val="0"/>
        <w:rPr>
          <w:rFonts w:ascii="Arial" w:hAnsi="Arial"/>
          <w:sz w:val="22"/>
          <w:szCs w:val="22"/>
        </w:rPr>
      </w:pPr>
      <w:r w:rsidRPr="00163AB8">
        <w:rPr>
          <w:rFonts w:ascii="Arial" w:hAnsi="Arial"/>
          <w:sz w:val="22"/>
          <w:szCs w:val="22"/>
        </w:rPr>
        <w:t>Difficulties arise transferring knowledge to an organisation in a state of flux.</w:t>
      </w:r>
    </w:p>
    <w:p w:rsidR="002E38FE" w:rsidRPr="00687119" w:rsidRDefault="002E38FE" w:rsidP="002E38FE">
      <w:pPr>
        <w:pStyle w:val="ListParagraph"/>
        <w:widowControl w:val="0"/>
        <w:numPr>
          <w:ilvl w:val="0"/>
          <w:numId w:val="3"/>
        </w:numPr>
        <w:autoSpaceDE w:val="0"/>
        <w:autoSpaceDN w:val="0"/>
        <w:adjustRightInd w:val="0"/>
        <w:spacing w:after="120"/>
        <w:contextualSpacing w:val="0"/>
        <w:rPr>
          <w:rFonts w:ascii="Arial" w:hAnsi="Arial"/>
          <w:sz w:val="22"/>
          <w:szCs w:val="22"/>
        </w:rPr>
      </w:pPr>
      <w:r>
        <w:rPr>
          <w:rFonts w:ascii="Arial" w:hAnsi="Arial"/>
          <w:sz w:val="22"/>
          <w:szCs w:val="22"/>
        </w:rPr>
        <w:t xml:space="preserve">Knowledge exchange </w:t>
      </w:r>
      <w:r w:rsidRPr="00163AB8">
        <w:rPr>
          <w:rFonts w:ascii="Arial" w:hAnsi="Arial"/>
          <w:sz w:val="22"/>
          <w:szCs w:val="22"/>
        </w:rPr>
        <w:t xml:space="preserve">needs </w:t>
      </w:r>
      <w:r>
        <w:rPr>
          <w:rFonts w:ascii="Arial" w:hAnsi="Arial"/>
          <w:sz w:val="22"/>
          <w:szCs w:val="22"/>
        </w:rPr>
        <w:t xml:space="preserve">to be </w:t>
      </w:r>
      <w:r w:rsidRPr="00163AB8">
        <w:rPr>
          <w:rFonts w:ascii="Arial" w:hAnsi="Arial"/>
          <w:sz w:val="22"/>
          <w:szCs w:val="22"/>
        </w:rPr>
        <w:t>champion</w:t>
      </w:r>
      <w:r>
        <w:rPr>
          <w:rFonts w:ascii="Arial" w:hAnsi="Arial"/>
          <w:sz w:val="22"/>
          <w:szCs w:val="22"/>
        </w:rPr>
        <w:t>ed</w:t>
      </w:r>
      <w:r w:rsidRPr="00163AB8">
        <w:rPr>
          <w:rFonts w:ascii="Arial" w:hAnsi="Arial"/>
          <w:sz w:val="22"/>
          <w:szCs w:val="22"/>
        </w:rPr>
        <w:t xml:space="preserve"> by participating institutions </w:t>
      </w:r>
      <w:r>
        <w:rPr>
          <w:rFonts w:ascii="Arial" w:hAnsi="Arial"/>
          <w:sz w:val="22"/>
          <w:szCs w:val="22"/>
        </w:rPr>
        <w:t xml:space="preserve">if it is </w:t>
      </w:r>
      <w:r w:rsidRPr="00163AB8">
        <w:rPr>
          <w:rFonts w:ascii="Arial" w:hAnsi="Arial"/>
          <w:sz w:val="22"/>
          <w:szCs w:val="22"/>
        </w:rPr>
        <w:t>to be viewed pos</w:t>
      </w:r>
      <w:r w:rsidRPr="00687119">
        <w:rPr>
          <w:rFonts w:ascii="Arial" w:hAnsi="Arial"/>
          <w:sz w:val="22"/>
          <w:szCs w:val="22"/>
        </w:rPr>
        <w:t xml:space="preserve">itively and actively supported.  </w:t>
      </w:r>
    </w:p>
    <w:p w:rsidR="002E38FE" w:rsidRPr="00687119" w:rsidRDefault="002E38FE" w:rsidP="002E38FE">
      <w:pPr>
        <w:pStyle w:val="ListParagraph"/>
        <w:widowControl w:val="0"/>
        <w:numPr>
          <w:ilvl w:val="0"/>
          <w:numId w:val="3"/>
        </w:numPr>
        <w:autoSpaceDE w:val="0"/>
        <w:autoSpaceDN w:val="0"/>
        <w:adjustRightInd w:val="0"/>
        <w:spacing w:after="120"/>
        <w:contextualSpacing w:val="0"/>
        <w:rPr>
          <w:rFonts w:ascii="Arial" w:hAnsi="Arial"/>
          <w:sz w:val="22"/>
          <w:szCs w:val="22"/>
        </w:rPr>
      </w:pPr>
      <w:r w:rsidRPr="00687119">
        <w:rPr>
          <w:rFonts w:ascii="Arial" w:hAnsi="Arial"/>
          <w:sz w:val="22"/>
          <w:szCs w:val="22"/>
        </w:rPr>
        <w:t xml:space="preserve">Academics require help and assistance from partner institutions to be able to effectively exchange knowledge.  Policy makers and practitioners </w:t>
      </w:r>
      <w:r>
        <w:rPr>
          <w:rFonts w:ascii="Arial" w:hAnsi="Arial"/>
          <w:sz w:val="22"/>
          <w:szCs w:val="22"/>
        </w:rPr>
        <w:t>need to</w:t>
      </w:r>
      <w:r w:rsidRPr="00687119">
        <w:rPr>
          <w:rFonts w:ascii="Arial" w:hAnsi="Arial"/>
          <w:sz w:val="22"/>
          <w:szCs w:val="22"/>
        </w:rPr>
        <w:t xml:space="preserve"> actively utilise academic partners, rather than leaving them to ‘get on with it’.  </w:t>
      </w:r>
    </w:p>
    <w:p w:rsidR="00ED1B51" w:rsidRDefault="002E38FE" w:rsidP="004C31F6">
      <w:pPr>
        <w:pStyle w:val="ListParagraph"/>
        <w:widowControl w:val="0"/>
        <w:numPr>
          <w:ilvl w:val="0"/>
          <w:numId w:val="3"/>
        </w:numPr>
        <w:autoSpaceDE w:val="0"/>
        <w:autoSpaceDN w:val="0"/>
        <w:adjustRightInd w:val="0"/>
        <w:spacing w:after="120"/>
        <w:contextualSpacing w:val="0"/>
        <w:rPr>
          <w:rFonts w:ascii="Arial" w:hAnsi="Arial"/>
          <w:sz w:val="22"/>
          <w:szCs w:val="22"/>
        </w:rPr>
      </w:pPr>
      <w:r w:rsidRPr="00ED1B51">
        <w:rPr>
          <w:rFonts w:ascii="Arial" w:hAnsi="Arial"/>
          <w:sz w:val="22"/>
          <w:szCs w:val="22"/>
        </w:rPr>
        <w:t xml:space="preserve">Applying national evidence to the local level demands detailed understanding of the local context.  This can be resource intensive.  It is important to be open to the possibility that generalisations within the evidence base may not apply in some contexts. </w:t>
      </w:r>
    </w:p>
    <w:p w:rsidR="002E38FE" w:rsidRPr="00ED1B51" w:rsidRDefault="002E38FE" w:rsidP="004C31F6">
      <w:pPr>
        <w:pStyle w:val="ListParagraph"/>
        <w:widowControl w:val="0"/>
        <w:numPr>
          <w:ilvl w:val="0"/>
          <w:numId w:val="3"/>
        </w:numPr>
        <w:autoSpaceDE w:val="0"/>
        <w:autoSpaceDN w:val="0"/>
        <w:adjustRightInd w:val="0"/>
        <w:spacing w:after="120"/>
        <w:contextualSpacing w:val="0"/>
        <w:rPr>
          <w:rFonts w:ascii="Arial" w:hAnsi="Arial"/>
          <w:sz w:val="22"/>
          <w:szCs w:val="22"/>
        </w:rPr>
      </w:pPr>
      <w:r w:rsidRPr="00ED1B51">
        <w:rPr>
          <w:rFonts w:ascii="Arial" w:hAnsi="Arial"/>
          <w:sz w:val="22"/>
          <w:szCs w:val="22"/>
        </w:rPr>
        <w:t>Senior officers can provide access to key stakeholders, but it is critical to engage with and gain support from service managers and frontline staff.</w:t>
      </w:r>
    </w:p>
    <w:p w:rsidR="00EC2F21" w:rsidRDefault="00EC2F21" w:rsidP="004C31F6">
      <w:pPr>
        <w:rPr>
          <w:rFonts w:ascii="Arial" w:hAnsi="Arial"/>
          <w:sz w:val="22"/>
          <w:szCs w:val="22"/>
        </w:rPr>
      </w:pPr>
    </w:p>
    <w:p w:rsidR="00EC2F21" w:rsidRDefault="00EC2F21" w:rsidP="004C31F6">
      <w:pPr>
        <w:rPr>
          <w:rFonts w:ascii="Arial" w:hAnsi="Arial"/>
          <w:sz w:val="22"/>
          <w:szCs w:val="22"/>
        </w:rPr>
      </w:pPr>
    </w:p>
    <w:p w:rsidR="00EC2F21" w:rsidRPr="00EC2F21" w:rsidRDefault="00EC2F21" w:rsidP="004C31F6">
      <w:pPr>
        <w:rPr>
          <w:b/>
          <w:bCs/>
        </w:rPr>
      </w:pPr>
      <w:r w:rsidRPr="00EC2F21">
        <w:rPr>
          <w:b/>
          <w:bCs/>
        </w:rPr>
        <w:t>Impact</w:t>
      </w:r>
    </w:p>
    <w:p w:rsidR="00EC2F21" w:rsidRDefault="00EC2F21" w:rsidP="004C31F6">
      <w:pPr>
        <w:rPr>
          <w:rFonts w:ascii="Arial" w:hAnsi="Arial"/>
          <w:sz w:val="22"/>
          <w:szCs w:val="22"/>
        </w:rPr>
      </w:pPr>
    </w:p>
    <w:p w:rsidR="00EC2F21" w:rsidRDefault="00EC2F21" w:rsidP="00EC2F21">
      <w:pPr>
        <w:widowControl w:val="0"/>
        <w:autoSpaceDE w:val="0"/>
        <w:autoSpaceDN w:val="0"/>
        <w:adjustRightInd w:val="0"/>
        <w:spacing w:after="120"/>
        <w:rPr>
          <w:rFonts w:ascii="Arial" w:hAnsi="Arial"/>
          <w:sz w:val="22"/>
          <w:szCs w:val="22"/>
        </w:rPr>
      </w:pPr>
      <w:r w:rsidRPr="008A1AE1">
        <w:rPr>
          <w:rFonts w:ascii="Arial" w:hAnsi="Arial"/>
          <w:sz w:val="22"/>
          <w:szCs w:val="22"/>
        </w:rPr>
        <w:t xml:space="preserve">The project made </w:t>
      </w:r>
      <w:r>
        <w:rPr>
          <w:rFonts w:ascii="Arial" w:hAnsi="Arial"/>
          <w:sz w:val="22"/>
          <w:szCs w:val="22"/>
        </w:rPr>
        <w:t xml:space="preserve">a </w:t>
      </w:r>
      <w:r w:rsidRPr="008A1AE1">
        <w:rPr>
          <w:rFonts w:ascii="Arial" w:hAnsi="Arial"/>
          <w:sz w:val="22"/>
          <w:szCs w:val="22"/>
        </w:rPr>
        <w:t xml:space="preserve">significant contribution to </w:t>
      </w:r>
      <w:r>
        <w:rPr>
          <w:rFonts w:ascii="Arial" w:hAnsi="Arial"/>
          <w:sz w:val="22"/>
          <w:szCs w:val="22"/>
        </w:rPr>
        <w:t xml:space="preserve">the keyworker, </w:t>
      </w:r>
      <w:r w:rsidRPr="008A1AE1">
        <w:rPr>
          <w:rFonts w:ascii="Arial" w:hAnsi="Arial"/>
          <w:sz w:val="22"/>
          <w:szCs w:val="22"/>
        </w:rPr>
        <w:t xml:space="preserve">whole household approach </w:t>
      </w:r>
      <w:r>
        <w:rPr>
          <w:rFonts w:ascii="Arial" w:hAnsi="Arial"/>
          <w:sz w:val="22"/>
          <w:szCs w:val="22"/>
        </w:rPr>
        <w:t>in Sheffield</w:t>
      </w:r>
      <w:r w:rsidRPr="008A1AE1">
        <w:rPr>
          <w:rFonts w:ascii="Arial" w:hAnsi="Arial"/>
          <w:sz w:val="22"/>
          <w:szCs w:val="22"/>
        </w:rPr>
        <w:t xml:space="preserve">.  </w:t>
      </w:r>
      <w:r w:rsidRPr="00286007">
        <w:rPr>
          <w:rFonts w:ascii="Arial" w:hAnsi="Arial"/>
          <w:color w:val="auto"/>
          <w:sz w:val="22"/>
          <w:szCs w:val="22"/>
        </w:rPr>
        <w:t>According to a SCC representative "</w:t>
      </w:r>
      <w:r w:rsidRPr="0076081A">
        <w:rPr>
          <w:rFonts w:asciiTheme="minorBidi" w:hAnsiTheme="minorBidi" w:cstheme="minorBidi"/>
          <w:i/>
          <w:iCs/>
          <w:color w:val="auto"/>
          <w:sz w:val="22"/>
          <w:szCs w:val="22"/>
        </w:rPr>
        <w:t>the team have shared their findings with relevant people along the way with an honesty and diplomacy that has meant findings have been recognised and accepted. Their work has endorsed many of the improvements that are already in train; some improvements have been implemented as a result of the research itself; and the work has helped to clarify additional improvements that we need to make in order to further improve how we support families in need of extra help and support</w:t>
      </w:r>
      <w:r>
        <w:rPr>
          <w:rFonts w:asciiTheme="minorBidi" w:hAnsiTheme="minorBidi" w:cstheme="minorBidi"/>
          <w:color w:val="auto"/>
          <w:sz w:val="22"/>
          <w:szCs w:val="22"/>
        </w:rPr>
        <w:t>."</w:t>
      </w:r>
    </w:p>
    <w:p w:rsidR="00EC2F21" w:rsidRPr="008A1AE1" w:rsidRDefault="00EC2F21" w:rsidP="00EC2F21">
      <w:pPr>
        <w:widowControl w:val="0"/>
        <w:autoSpaceDE w:val="0"/>
        <w:autoSpaceDN w:val="0"/>
        <w:adjustRightInd w:val="0"/>
        <w:spacing w:after="120"/>
        <w:rPr>
          <w:rFonts w:ascii="Arial" w:hAnsi="Arial"/>
          <w:sz w:val="22"/>
          <w:szCs w:val="22"/>
        </w:rPr>
      </w:pPr>
      <w:r>
        <w:rPr>
          <w:rFonts w:ascii="Arial" w:hAnsi="Arial"/>
          <w:sz w:val="22"/>
          <w:szCs w:val="22"/>
        </w:rPr>
        <w:t>Operational reforms made in response include</w:t>
      </w:r>
      <w:r w:rsidRPr="008A1AE1">
        <w:rPr>
          <w:rFonts w:ascii="Arial" w:hAnsi="Arial"/>
          <w:sz w:val="22"/>
          <w:szCs w:val="22"/>
        </w:rPr>
        <w:t>:</w:t>
      </w:r>
    </w:p>
    <w:p w:rsidR="00EC2F21" w:rsidRPr="008A1AE1" w:rsidRDefault="00EC2F21" w:rsidP="00EC2F21">
      <w:pPr>
        <w:pStyle w:val="ListParagraph"/>
        <w:widowControl w:val="0"/>
        <w:numPr>
          <w:ilvl w:val="0"/>
          <w:numId w:val="3"/>
        </w:numPr>
        <w:autoSpaceDE w:val="0"/>
        <w:autoSpaceDN w:val="0"/>
        <w:adjustRightInd w:val="0"/>
        <w:spacing w:after="120"/>
        <w:ind w:left="709" w:hanging="357"/>
        <w:contextualSpacing w:val="0"/>
        <w:rPr>
          <w:rFonts w:ascii="Arial" w:hAnsi="Arial"/>
          <w:sz w:val="22"/>
          <w:szCs w:val="22"/>
        </w:rPr>
      </w:pPr>
      <w:r w:rsidRPr="008A1AE1">
        <w:rPr>
          <w:rFonts w:ascii="Arial" w:hAnsi="Arial"/>
          <w:b/>
          <w:bCs/>
          <w:sz w:val="22"/>
          <w:szCs w:val="22"/>
        </w:rPr>
        <w:t>Multi Agency Support Teams (MAST):</w:t>
      </w:r>
      <w:r w:rsidRPr="008A1AE1">
        <w:rPr>
          <w:rFonts w:ascii="Arial" w:hAnsi="Arial"/>
          <w:sz w:val="22"/>
          <w:szCs w:val="22"/>
        </w:rPr>
        <w:t xml:space="preserve"> </w:t>
      </w:r>
      <w:r>
        <w:rPr>
          <w:rFonts w:ascii="Arial" w:hAnsi="Arial"/>
          <w:sz w:val="22"/>
          <w:szCs w:val="22"/>
        </w:rPr>
        <w:t xml:space="preserve">the </w:t>
      </w:r>
      <w:r w:rsidRPr="008A1AE1">
        <w:rPr>
          <w:rFonts w:ascii="Arial" w:hAnsi="Arial"/>
          <w:sz w:val="22"/>
          <w:szCs w:val="22"/>
        </w:rPr>
        <w:t>keyworker</w:t>
      </w:r>
      <w:r>
        <w:rPr>
          <w:rFonts w:ascii="Arial" w:hAnsi="Arial"/>
          <w:sz w:val="22"/>
          <w:szCs w:val="22"/>
        </w:rPr>
        <w:t xml:space="preserve"> approach</w:t>
      </w:r>
      <w:r w:rsidRPr="008A1AE1">
        <w:rPr>
          <w:rFonts w:ascii="Arial" w:hAnsi="Arial"/>
          <w:sz w:val="22"/>
          <w:szCs w:val="22"/>
        </w:rPr>
        <w:t xml:space="preserve"> is mainstreamed through MAST.  </w:t>
      </w:r>
      <w:r>
        <w:rPr>
          <w:rFonts w:ascii="Arial" w:hAnsi="Arial"/>
          <w:sz w:val="22"/>
          <w:szCs w:val="22"/>
        </w:rPr>
        <w:t>R</w:t>
      </w:r>
      <w:r w:rsidRPr="008A1AE1">
        <w:rPr>
          <w:rFonts w:ascii="Arial" w:hAnsi="Arial"/>
          <w:sz w:val="22"/>
          <w:szCs w:val="22"/>
        </w:rPr>
        <w:t>easons for underuse of MAST by some agencies</w:t>
      </w:r>
      <w:r>
        <w:rPr>
          <w:rFonts w:ascii="Arial" w:hAnsi="Arial"/>
          <w:sz w:val="22"/>
          <w:szCs w:val="22"/>
        </w:rPr>
        <w:t xml:space="preserve"> were highlighted, alongside</w:t>
      </w:r>
      <w:r w:rsidRPr="008A1AE1">
        <w:rPr>
          <w:rFonts w:ascii="Arial" w:hAnsi="Arial"/>
          <w:sz w:val="22"/>
          <w:szCs w:val="22"/>
        </w:rPr>
        <w:t xml:space="preserve"> factors undercutting keyworker performance.  </w:t>
      </w:r>
      <w:r>
        <w:rPr>
          <w:rFonts w:ascii="Arial" w:hAnsi="Arial"/>
          <w:sz w:val="22"/>
          <w:szCs w:val="22"/>
        </w:rPr>
        <w:t>P</w:t>
      </w:r>
      <w:r w:rsidRPr="008A1AE1">
        <w:rPr>
          <w:rFonts w:ascii="Arial" w:hAnsi="Arial"/>
          <w:sz w:val="22"/>
          <w:szCs w:val="22"/>
        </w:rPr>
        <w:t>roblem-solving workshop</w:t>
      </w:r>
      <w:r>
        <w:rPr>
          <w:rFonts w:ascii="Arial" w:hAnsi="Arial"/>
          <w:sz w:val="22"/>
          <w:szCs w:val="22"/>
        </w:rPr>
        <w:t>s</w:t>
      </w:r>
      <w:r w:rsidRPr="008A1AE1">
        <w:rPr>
          <w:rFonts w:ascii="Arial" w:hAnsi="Arial"/>
          <w:sz w:val="22"/>
          <w:szCs w:val="22"/>
        </w:rPr>
        <w:t xml:space="preserve"> </w:t>
      </w:r>
      <w:r>
        <w:rPr>
          <w:rFonts w:ascii="Arial" w:hAnsi="Arial"/>
          <w:sz w:val="22"/>
          <w:szCs w:val="22"/>
        </w:rPr>
        <w:t xml:space="preserve">were facilitated </w:t>
      </w:r>
      <w:r w:rsidRPr="008A1AE1">
        <w:rPr>
          <w:rFonts w:ascii="Arial" w:hAnsi="Arial"/>
          <w:sz w:val="22"/>
          <w:szCs w:val="22"/>
        </w:rPr>
        <w:t>with MAST senior manage</w:t>
      </w:r>
      <w:r>
        <w:rPr>
          <w:rFonts w:ascii="Arial" w:hAnsi="Arial"/>
          <w:sz w:val="22"/>
          <w:szCs w:val="22"/>
        </w:rPr>
        <w:t>rs</w:t>
      </w:r>
      <w:r w:rsidRPr="008A1AE1">
        <w:rPr>
          <w:rFonts w:ascii="Arial" w:hAnsi="Arial"/>
          <w:sz w:val="22"/>
          <w:szCs w:val="22"/>
        </w:rPr>
        <w:t xml:space="preserve"> and </w:t>
      </w:r>
      <w:r>
        <w:rPr>
          <w:rFonts w:ascii="Arial" w:hAnsi="Arial"/>
          <w:sz w:val="22"/>
          <w:szCs w:val="22"/>
        </w:rPr>
        <w:t xml:space="preserve">with </w:t>
      </w:r>
      <w:r w:rsidRPr="008A1AE1">
        <w:rPr>
          <w:rFonts w:ascii="Arial" w:hAnsi="Arial"/>
          <w:sz w:val="22"/>
          <w:szCs w:val="22"/>
        </w:rPr>
        <w:t>SCC senior executives</w:t>
      </w:r>
      <w:r>
        <w:rPr>
          <w:rFonts w:ascii="Arial" w:hAnsi="Arial"/>
          <w:sz w:val="22"/>
          <w:szCs w:val="22"/>
        </w:rPr>
        <w:t xml:space="preserve"> (</w:t>
      </w:r>
      <w:r w:rsidRPr="008A1AE1">
        <w:rPr>
          <w:rFonts w:ascii="Arial" w:hAnsi="Arial"/>
          <w:sz w:val="22"/>
          <w:szCs w:val="22"/>
        </w:rPr>
        <w:t xml:space="preserve">chaired by </w:t>
      </w:r>
      <w:r>
        <w:rPr>
          <w:rFonts w:ascii="Arial" w:hAnsi="Arial"/>
          <w:sz w:val="22"/>
          <w:szCs w:val="22"/>
        </w:rPr>
        <w:t>H</w:t>
      </w:r>
      <w:r w:rsidRPr="008A1AE1">
        <w:rPr>
          <w:rFonts w:ascii="Arial" w:hAnsi="Arial"/>
          <w:sz w:val="22"/>
          <w:szCs w:val="22"/>
        </w:rPr>
        <w:t>ead of Children</w:t>
      </w:r>
      <w:r>
        <w:rPr>
          <w:rFonts w:ascii="Arial" w:hAnsi="Arial"/>
          <w:sz w:val="22"/>
          <w:szCs w:val="22"/>
        </w:rPr>
        <w:t xml:space="preserve"> Services).</w:t>
      </w:r>
      <w:r w:rsidRPr="008A1AE1">
        <w:rPr>
          <w:rFonts w:ascii="Arial" w:hAnsi="Arial"/>
          <w:sz w:val="22"/>
          <w:szCs w:val="22"/>
        </w:rPr>
        <w:t xml:space="preserve">  Family case studies highlighting benefits of early intervention and </w:t>
      </w:r>
      <w:r>
        <w:rPr>
          <w:rFonts w:ascii="Arial" w:hAnsi="Arial"/>
          <w:sz w:val="22"/>
          <w:szCs w:val="22"/>
        </w:rPr>
        <w:t>options for improving service delivery also</w:t>
      </w:r>
      <w:r w:rsidRPr="008A1AE1">
        <w:rPr>
          <w:rFonts w:ascii="Arial" w:hAnsi="Arial"/>
          <w:sz w:val="22"/>
          <w:szCs w:val="22"/>
        </w:rPr>
        <w:t xml:space="preserve"> </w:t>
      </w:r>
      <w:r>
        <w:rPr>
          <w:rFonts w:ascii="Arial" w:hAnsi="Arial"/>
          <w:sz w:val="22"/>
          <w:szCs w:val="22"/>
        </w:rPr>
        <w:t xml:space="preserve">assisted </w:t>
      </w:r>
      <w:r w:rsidRPr="008A1AE1">
        <w:rPr>
          <w:rFonts w:ascii="Arial" w:hAnsi="Arial"/>
          <w:sz w:val="22"/>
          <w:szCs w:val="22"/>
        </w:rPr>
        <w:t>MAST.</w:t>
      </w:r>
    </w:p>
    <w:p w:rsidR="00EC2F21" w:rsidRPr="008A1AE1" w:rsidRDefault="00EC2F21" w:rsidP="00EC2F21">
      <w:pPr>
        <w:pStyle w:val="ListParagraph"/>
        <w:widowControl w:val="0"/>
        <w:numPr>
          <w:ilvl w:val="0"/>
          <w:numId w:val="3"/>
        </w:numPr>
        <w:autoSpaceDE w:val="0"/>
        <w:autoSpaceDN w:val="0"/>
        <w:adjustRightInd w:val="0"/>
        <w:spacing w:after="120"/>
        <w:ind w:left="709" w:hanging="357"/>
        <w:contextualSpacing w:val="0"/>
        <w:rPr>
          <w:rFonts w:ascii="Arial" w:hAnsi="Arial"/>
          <w:sz w:val="22"/>
          <w:szCs w:val="22"/>
        </w:rPr>
      </w:pPr>
      <w:r w:rsidRPr="008A1AE1">
        <w:rPr>
          <w:rFonts w:ascii="Arial" w:hAnsi="Arial"/>
          <w:b/>
          <w:bCs/>
          <w:sz w:val="22"/>
          <w:szCs w:val="22"/>
        </w:rPr>
        <w:t>Building Successful Families (BSF):</w:t>
      </w:r>
      <w:r w:rsidRPr="008A1AE1">
        <w:rPr>
          <w:rFonts w:ascii="Arial" w:hAnsi="Arial"/>
          <w:sz w:val="22"/>
          <w:szCs w:val="22"/>
        </w:rPr>
        <w:t xml:space="preserve"> BSF is SCCs project to deliver the Government's Troubled Families programme.  It is committed to greater use of keyworkers and a whole household approach.  The project team worked closely with BSF via regular briefings</w:t>
      </w:r>
      <w:r>
        <w:rPr>
          <w:rFonts w:ascii="Arial" w:hAnsi="Arial"/>
          <w:sz w:val="22"/>
          <w:szCs w:val="22"/>
        </w:rPr>
        <w:t xml:space="preserve"> to</w:t>
      </w:r>
      <w:r w:rsidRPr="008A1AE1">
        <w:rPr>
          <w:rFonts w:ascii="Arial" w:hAnsi="Arial"/>
          <w:sz w:val="22"/>
          <w:szCs w:val="22"/>
        </w:rPr>
        <w:t xml:space="preserve"> BSF's leadership team and a lead role in BSF stakeholder seminar</w:t>
      </w:r>
      <w:r>
        <w:rPr>
          <w:rFonts w:ascii="Arial" w:hAnsi="Arial"/>
          <w:sz w:val="22"/>
          <w:szCs w:val="22"/>
        </w:rPr>
        <w:t>s</w:t>
      </w:r>
      <w:r w:rsidRPr="008A1AE1">
        <w:rPr>
          <w:rFonts w:ascii="Arial" w:hAnsi="Arial"/>
          <w:sz w:val="22"/>
          <w:szCs w:val="22"/>
        </w:rPr>
        <w:t>.  Research findings informed the development of a 'standards framework' for commissioned services, which seeks to ensure that whole household and keyworker principles are embedded in BSF delivery.</w:t>
      </w:r>
    </w:p>
    <w:p w:rsidR="00EC2F21" w:rsidRPr="00C80220" w:rsidRDefault="00EC2F21" w:rsidP="00EC2F21">
      <w:pPr>
        <w:pStyle w:val="ListParagraph"/>
        <w:widowControl w:val="0"/>
        <w:numPr>
          <w:ilvl w:val="0"/>
          <w:numId w:val="3"/>
        </w:numPr>
        <w:autoSpaceDE w:val="0"/>
        <w:autoSpaceDN w:val="0"/>
        <w:adjustRightInd w:val="0"/>
        <w:spacing w:after="120"/>
        <w:ind w:left="709"/>
        <w:contextualSpacing w:val="0"/>
        <w:rPr>
          <w:rFonts w:ascii="Arial" w:hAnsi="Arial"/>
          <w:b/>
          <w:bCs/>
          <w:color w:val="auto"/>
          <w:sz w:val="22"/>
          <w:szCs w:val="22"/>
        </w:rPr>
      </w:pPr>
      <w:r w:rsidRPr="00C80220">
        <w:rPr>
          <w:rFonts w:ascii="Arial" w:hAnsi="Arial"/>
          <w:b/>
          <w:bCs/>
          <w:sz w:val="22"/>
          <w:szCs w:val="22"/>
        </w:rPr>
        <w:t>Prevention and Assessment Teams (PAT) and Family Common Assessment Framework (FCAF):</w:t>
      </w:r>
      <w:r w:rsidRPr="00C80220">
        <w:rPr>
          <w:rFonts w:ascii="Arial" w:hAnsi="Arial"/>
          <w:sz w:val="22"/>
          <w:szCs w:val="22"/>
        </w:rPr>
        <w:t xml:space="preserve"> PAT </w:t>
      </w:r>
      <w:r>
        <w:rPr>
          <w:rFonts w:ascii="Arial" w:hAnsi="Arial"/>
          <w:sz w:val="22"/>
          <w:szCs w:val="22"/>
        </w:rPr>
        <w:t>are</w:t>
      </w:r>
      <w:r w:rsidRPr="00C80220">
        <w:rPr>
          <w:rFonts w:ascii="Arial" w:hAnsi="Arial"/>
          <w:sz w:val="22"/>
          <w:szCs w:val="22"/>
        </w:rPr>
        <w:t xml:space="preserve"> </w:t>
      </w:r>
      <w:r>
        <w:rPr>
          <w:rFonts w:ascii="Arial" w:hAnsi="Arial"/>
          <w:sz w:val="22"/>
          <w:szCs w:val="22"/>
        </w:rPr>
        <w:t xml:space="preserve">multi-agency </w:t>
      </w:r>
      <w:r w:rsidRPr="00C80220">
        <w:rPr>
          <w:rFonts w:ascii="Arial" w:hAnsi="Arial"/>
          <w:sz w:val="22"/>
          <w:szCs w:val="22"/>
        </w:rPr>
        <w:t>partnership</w:t>
      </w:r>
      <w:r>
        <w:rPr>
          <w:rFonts w:ascii="Arial" w:hAnsi="Arial"/>
          <w:sz w:val="22"/>
          <w:szCs w:val="22"/>
        </w:rPr>
        <w:t>s</w:t>
      </w:r>
      <w:r w:rsidRPr="00C80220">
        <w:rPr>
          <w:rFonts w:ascii="Arial" w:hAnsi="Arial"/>
          <w:sz w:val="22"/>
          <w:szCs w:val="22"/>
        </w:rPr>
        <w:t xml:space="preserve"> provid</w:t>
      </w:r>
      <w:r>
        <w:rPr>
          <w:rFonts w:ascii="Arial" w:hAnsi="Arial"/>
          <w:sz w:val="22"/>
          <w:szCs w:val="22"/>
        </w:rPr>
        <w:t>ing</w:t>
      </w:r>
      <w:r w:rsidRPr="00C80220">
        <w:rPr>
          <w:rFonts w:ascii="Arial" w:hAnsi="Arial"/>
          <w:sz w:val="22"/>
          <w:szCs w:val="22"/>
        </w:rPr>
        <w:t xml:space="preserve"> a single ‘front door’ </w:t>
      </w:r>
      <w:r>
        <w:rPr>
          <w:rFonts w:ascii="Arial" w:hAnsi="Arial"/>
          <w:sz w:val="22"/>
          <w:szCs w:val="22"/>
        </w:rPr>
        <w:t>in</w:t>
      </w:r>
      <w:r w:rsidRPr="00C80220">
        <w:rPr>
          <w:rFonts w:ascii="Arial" w:hAnsi="Arial"/>
          <w:sz w:val="22"/>
          <w:szCs w:val="22"/>
        </w:rPr>
        <w:t>to services for children and families.  SCC is also developing a</w:t>
      </w:r>
      <w:r>
        <w:rPr>
          <w:rFonts w:ascii="Arial" w:hAnsi="Arial"/>
          <w:sz w:val="22"/>
          <w:szCs w:val="22"/>
        </w:rPr>
        <w:t>n</w:t>
      </w:r>
      <w:r w:rsidRPr="00C80220">
        <w:rPr>
          <w:rFonts w:ascii="Arial" w:hAnsi="Arial"/>
          <w:sz w:val="22"/>
          <w:szCs w:val="22"/>
        </w:rPr>
        <w:t xml:space="preserve"> assessment tool to replace the CAF, which promotes a whole household assessment and intervention approach.  PAT and FCAF are in </w:t>
      </w:r>
      <w:r>
        <w:rPr>
          <w:rFonts w:ascii="Arial" w:hAnsi="Arial"/>
          <w:sz w:val="22"/>
          <w:szCs w:val="22"/>
        </w:rPr>
        <w:t>development</w:t>
      </w:r>
      <w:r w:rsidRPr="00C80220">
        <w:rPr>
          <w:rFonts w:ascii="Arial" w:hAnsi="Arial"/>
          <w:sz w:val="22"/>
          <w:szCs w:val="22"/>
        </w:rPr>
        <w:t xml:space="preserve"> and offer solutions to issues raised by this project: improving information sharing and decision-making</w:t>
      </w:r>
      <w:r>
        <w:rPr>
          <w:rFonts w:ascii="Arial" w:hAnsi="Arial"/>
          <w:sz w:val="22"/>
          <w:szCs w:val="22"/>
        </w:rPr>
        <w:t>; increasing the speed/</w:t>
      </w:r>
      <w:r w:rsidRPr="00C80220">
        <w:rPr>
          <w:rFonts w:ascii="Arial" w:hAnsi="Arial"/>
          <w:sz w:val="22"/>
          <w:szCs w:val="22"/>
        </w:rPr>
        <w:t>accuracy of case allocation; clearer demarcation of roles and responsibilities between services</w:t>
      </w:r>
      <w:r w:rsidRPr="00C80220">
        <w:rPr>
          <w:rFonts w:ascii="Arial" w:hAnsi="Arial"/>
          <w:color w:val="auto"/>
          <w:sz w:val="22"/>
          <w:szCs w:val="22"/>
        </w:rPr>
        <w:t>; promoting multi-agency assessments; and providing a central referral point for partners, such as GPs and Children's Centres.</w:t>
      </w:r>
    </w:p>
    <w:p w:rsidR="00EC2F21" w:rsidRPr="00286007" w:rsidRDefault="00EC2F21" w:rsidP="00EC2F21">
      <w:pPr>
        <w:pStyle w:val="ListParagraph"/>
        <w:widowControl w:val="0"/>
        <w:numPr>
          <w:ilvl w:val="0"/>
          <w:numId w:val="3"/>
        </w:numPr>
        <w:autoSpaceDE w:val="0"/>
        <w:autoSpaceDN w:val="0"/>
        <w:adjustRightInd w:val="0"/>
        <w:spacing w:after="120"/>
        <w:ind w:left="709" w:hanging="357"/>
        <w:contextualSpacing w:val="0"/>
        <w:rPr>
          <w:rFonts w:ascii="Arial" w:hAnsi="Arial"/>
          <w:b/>
          <w:bCs/>
          <w:color w:val="auto"/>
          <w:sz w:val="22"/>
          <w:szCs w:val="22"/>
        </w:rPr>
      </w:pPr>
      <w:r w:rsidRPr="003B0DCD">
        <w:rPr>
          <w:rFonts w:ascii="Arial" w:hAnsi="Arial"/>
          <w:b/>
          <w:bCs/>
          <w:color w:val="auto"/>
          <w:sz w:val="22"/>
          <w:szCs w:val="22"/>
        </w:rPr>
        <w:t>Understanding the costs and benefits of key working</w:t>
      </w:r>
      <w:r w:rsidRPr="003B0DCD">
        <w:rPr>
          <w:rFonts w:ascii="Arial" w:hAnsi="Arial"/>
          <w:color w:val="auto"/>
          <w:sz w:val="22"/>
          <w:szCs w:val="22"/>
        </w:rPr>
        <w:t xml:space="preserve"> - </w:t>
      </w:r>
      <w:r>
        <w:rPr>
          <w:rFonts w:ascii="Arial" w:hAnsi="Arial"/>
          <w:color w:val="auto"/>
          <w:sz w:val="22"/>
          <w:szCs w:val="22"/>
        </w:rPr>
        <w:t xml:space="preserve">qualitative insights into costs and benefits </w:t>
      </w:r>
      <w:r w:rsidRPr="003B0DCD">
        <w:rPr>
          <w:rFonts w:asciiTheme="minorBidi" w:hAnsiTheme="minorBidi" w:cstheme="minorBidi"/>
          <w:color w:val="auto"/>
          <w:sz w:val="22"/>
          <w:szCs w:val="22"/>
        </w:rPr>
        <w:t xml:space="preserve">complemented quantitative data collected by SCC and fed into ongoing efforts to include local costs and benefits in the </w:t>
      </w:r>
      <w:r w:rsidRPr="003B0DCD">
        <w:rPr>
          <w:rFonts w:asciiTheme="minorBidi" w:hAnsiTheme="minorBidi" w:cstheme="minorBidi"/>
          <w:sz w:val="22"/>
          <w:szCs w:val="22"/>
        </w:rPr>
        <w:t>national calculator designed by DfE.</w:t>
      </w:r>
      <w:r w:rsidRPr="003B0DCD">
        <w:rPr>
          <w:rFonts w:asciiTheme="minorBidi" w:hAnsiTheme="minorBidi" w:cstheme="minorBidi"/>
          <w:color w:val="auto"/>
          <w:sz w:val="22"/>
          <w:szCs w:val="22"/>
        </w:rPr>
        <w:t xml:space="preserve">  The viability and practicalities of collaborative funding arrangements for key working were also explored and potential barriers identified.  </w:t>
      </w:r>
    </w:p>
    <w:p w:rsidR="00EC2F21" w:rsidRDefault="00EC2F21" w:rsidP="004C31F6"/>
    <w:p w:rsidR="004C31F6" w:rsidRDefault="004C31F6">
      <w:pPr>
        <w:spacing w:after="200" w:line="276" w:lineRule="auto"/>
      </w:pPr>
      <w:r>
        <w:br w:type="page"/>
      </w:r>
    </w:p>
    <w:p w:rsidR="002E38FE" w:rsidRPr="0031292C" w:rsidRDefault="0031292C" w:rsidP="0031292C">
      <w:pPr>
        <w:pStyle w:val="Heading1"/>
        <w:rPr>
          <w:sz w:val="32"/>
          <w:szCs w:val="32"/>
        </w:rPr>
      </w:pPr>
      <w:bookmarkStart w:id="2" w:name="_Toc374344591"/>
      <w:r w:rsidRPr="0031292C">
        <w:rPr>
          <w:sz w:val="32"/>
          <w:szCs w:val="32"/>
        </w:rPr>
        <w:lastRenderedPageBreak/>
        <w:t>Consent Forms</w:t>
      </w:r>
      <w:bookmarkEnd w:id="2"/>
    </w:p>
    <w:p w:rsidR="004C31F6" w:rsidRDefault="004C31F6"/>
    <w:p w:rsidR="0031292C" w:rsidRDefault="0031292C"/>
    <w:p w:rsidR="0031292C" w:rsidRPr="00065472" w:rsidRDefault="0031292C" w:rsidP="0031292C">
      <w:pPr>
        <w:jc w:val="center"/>
        <w:rPr>
          <w:b/>
          <w:bCs/>
        </w:rPr>
      </w:pPr>
      <w:r>
        <w:rPr>
          <w:b/>
          <w:noProof/>
        </w:rPr>
        <w:drawing>
          <wp:inline distT="0" distB="0" distL="0" distR="0" wp14:anchorId="4DE96D3D" wp14:editId="0F10A816">
            <wp:extent cx="4010025" cy="80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0025" cy="800100"/>
                    </a:xfrm>
                    <a:prstGeom prst="rect">
                      <a:avLst/>
                    </a:prstGeom>
                    <a:noFill/>
                    <a:ln>
                      <a:noFill/>
                    </a:ln>
                  </pic:spPr>
                </pic:pic>
              </a:graphicData>
            </a:graphic>
          </wp:inline>
        </w:drawing>
      </w:r>
    </w:p>
    <w:p w:rsidR="0031292C" w:rsidRDefault="0031292C" w:rsidP="0031292C">
      <w:pPr>
        <w:tabs>
          <w:tab w:val="left" w:pos="4253"/>
          <w:tab w:val="left" w:pos="7371"/>
        </w:tabs>
        <w:spacing w:after="120"/>
        <w:jc w:val="center"/>
        <w:rPr>
          <w:b/>
          <w:color w:val="0070C0"/>
          <w:sz w:val="28"/>
          <w:szCs w:val="28"/>
        </w:rPr>
      </w:pPr>
    </w:p>
    <w:p w:rsidR="0031292C" w:rsidRPr="00065472" w:rsidRDefault="0031292C" w:rsidP="0031292C">
      <w:pPr>
        <w:tabs>
          <w:tab w:val="left" w:pos="4253"/>
          <w:tab w:val="left" w:pos="7371"/>
        </w:tabs>
        <w:spacing w:after="120"/>
        <w:jc w:val="center"/>
        <w:rPr>
          <w:b/>
          <w:color w:val="0070C0"/>
          <w:sz w:val="28"/>
          <w:szCs w:val="28"/>
        </w:rPr>
      </w:pPr>
      <w:r w:rsidRPr="00065472">
        <w:rPr>
          <w:b/>
          <w:color w:val="0070C0"/>
          <w:sz w:val="28"/>
          <w:szCs w:val="28"/>
        </w:rPr>
        <w:t xml:space="preserve">Helping Families in </w:t>
      </w:r>
      <w:smartTag w:uri="urn:schemas-microsoft-com:office:smarttags" w:element="place">
        <w:r w:rsidRPr="00065472">
          <w:rPr>
            <w:b/>
            <w:color w:val="0070C0"/>
            <w:sz w:val="28"/>
            <w:szCs w:val="28"/>
          </w:rPr>
          <w:t>Sheffield</w:t>
        </w:r>
      </w:smartTag>
    </w:p>
    <w:p w:rsidR="0031292C" w:rsidRPr="00065472" w:rsidRDefault="0031292C" w:rsidP="0031292C">
      <w:pPr>
        <w:jc w:val="center"/>
        <w:rPr>
          <w:b/>
          <w:bCs/>
          <w:color w:val="0070C0"/>
          <w:sz w:val="28"/>
          <w:szCs w:val="28"/>
        </w:rPr>
      </w:pPr>
      <w:r w:rsidRPr="00065472">
        <w:rPr>
          <w:b/>
          <w:bCs/>
          <w:color w:val="0070C0"/>
          <w:sz w:val="28"/>
          <w:szCs w:val="28"/>
        </w:rPr>
        <w:t>CONSENT FORM: Practi</w:t>
      </w:r>
      <w:r>
        <w:rPr>
          <w:b/>
          <w:bCs/>
          <w:color w:val="0070C0"/>
          <w:sz w:val="28"/>
          <w:szCs w:val="28"/>
        </w:rPr>
        <w:t>ti</w:t>
      </w:r>
      <w:r w:rsidRPr="00065472">
        <w:rPr>
          <w:b/>
          <w:bCs/>
          <w:color w:val="0070C0"/>
          <w:sz w:val="28"/>
          <w:szCs w:val="28"/>
        </w:rPr>
        <w:t>oners</w:t>
      </w:r>
    </w:p>
    <w:p w:rsidR="0031292C" w:rsidRDefault="0031292C" w:rsidP="0031292C">
      <w:pPr>
        <w:spacing w:before="120"/>
        <w:rPr>
          <w:b/>
          <w:bCs/>
        </w:rPr>
      </w:pPr>
    </w:p>
    <w:p w:rsidR="0031292C" w:rsidRPr="00DF6ECF" w:rsidRDefault="0031292C" w:rsidP="0031292C">
      <w:pPr>
        <w:spacing w:before="120"/>
        <w:rPr>
          <w:b/>
          <w:bCs/>
        </w:rPr>
      </w:pPr>
      <w:r w:rsidRPr="00DF6ECF">
        <w:rPr>
          <w:b/>
          <w:bCs/>
        </w:rPr>
        <w:t>I agree to take part in the research by:</w:t>
      </w:r>
    </w:p>
    <w:p w:rsidR="0031292C" w:rsidRPr="00DF6ECF" w:rsidRDefault="0031292C" w:rsidP="0031292C">
      <w:pPr>
        <w:pStyle w:val="ListParagraph"/>
        <w:numPr>
          <w:ilvl w:val="0"/>
          <w:numId w:val="4"/>
        </w:numPr>
        <w:spacing w:before="120" w:line="276" w:lineRule="auto"/>
      </w:pPr>
      <w:r w:rsidRPr="00DF6ECF">
        <w:t>Speaking to University researchers about my experiences and opinions of how the Council and its partners deliver services to families in the city</w:t>
      </w:r>
    </w:p>
    <w:p w:rsidR="0031292C" w:rsidRPr="00DF6ECF" w:rsidRDefault="0031292C" w:rsidP="0031292C">
      <w:pPr>
        <w:spacing w:before="120"/>
        <w:rPr>
          <w:b/>
          <w:bCs/>
        </w:rPr>
      </w:pPr>
      <w:r w:rsidRPr="00DF6ECF">
        <w:rPr>
          <w:b/>
          <w:bCs/>
        </w:rPr>
        <w:t>I understand that:</w:t>
      </w:r>
    </w:p>
    <w:p w:rsidR="0031292C" w:rsidRPr="00DF6ECF" w:rsidRDefault="0031292C" w:rsidP="0031292C">
      <w:pPr>
        <w:pStyle w:val="ListParagraph"/>
        <w:numPr>
          <w:ilvl w:val="0"/>
          <w:numId w:val="5"/>
        </w:numPr>
        <w:spacing w:before="120" w:line="276" w:lineRule="auto"/>
      </w:pPr>
      <w:r w:rsidRPr="00DF6ECF">
        <w:t>The University researchers will not share any information about me with anyone else, unless this information indicates that I, or anyone else, are at immediate risk of harm</w:t>
      </w:r>
    </w:p>
    <w:p w:rsidR="0031292C" w:rsidRPr="00DF6ECF" w:rsidRDefault="0031292C" w:rsidP="0031292C">
      <w:pPr>
        <w:pStyle w:val="ListParagraph"/>
        <w:numPr>
          <w:ilvl w:val="0"/>
          <w:numId w:val="5"/>
        </w:numPr>
        <w:spacing w:before="120" w:line="276" w:lineRule="auto"/>
      </w:pPr>
      <w:r w:rsidRPr="00DF6ECF">
        <w:t>My name will not be used in any research reports</w:t>
      </w:r>
    </w:p>
    <w:p w:rsidR="0031292C" w:rsidRPr="00DF6ECF" w:rsidRDefault="0031292C" w:rsidP="0031292C">
      <w:pPr>
        <w:pStyle w:val="ListParagraph"/>
        <w:numPr>
          <w:ilvl w:val="0"/>
          <w:numId w:val="5"/>
        </w:numPr>
        <w:spacing w:before="120" w:line="276" w:lineRule="auto"/>
      </w:pPr>
      <w:r w:rsidRPr="00DF6ECF">
        <w:t>The information collected will only be used for the purposes of this research</w:t>
      </w:r>
    </w:p>
    <w:p w:rsidR="0031292C" w:rsidRPr="00DF6ECF" w:rsidRDefault="0031292C" w:rsidP="0031292C">
      <w:pPr>
        <w:pStyle w:val="ListParagraph"/>
        <w:numPr>
          <w:ilvl w:val="0"/>
          <w:numId w:val="5"/>
        </w:numPr>
        <w:spacing w:before="120" w:line="276" w:lineRule="auto"/>
      </w:pPr>
      <w:r w:rsidRPr="00DF6ECF">
        <w:t>I have the right to withdraw from the research project at any time. I also understand that if I withdraw from the study within two weeks of the interview then all records of this interview will be destroyed. After two weeks, I can still withdraw from the study but data collected up until this point may still be used as part of the study but will remain anonymised and confidential.</w:t>
      </w:r>
    </w:p>
    <w:p w:rsidR="0031292C" w:rsidRPr="00DF6ECF" w:rsidRDefault="0031292C" w:rsidP="0031292C">
      <w:pPr>
        <w:pStyle w:val="ListParagraph"/>
        <w:numPr>
          <w:ilvl w:val="0"/>
          <w:numId w:val="5"/>
        </w:numPr>
        <w:spacing w:before="120" w:line="276" w:lineRule="auto"/>
      </w:pPr>
      <w:r w:rsidRPr="00DF6ECF">
        <w:t xml:space="preserve">The interviews will be recorded on an encrypted Dictaphone </w:t>
      </w:r>
    </w:p>
    <w:p w:rsidR="0031292C" w:rsidRDefault="0031292C" w:rsidP="0031292C">
      <w:pPr>
        <w:spacing w:before="120"/>
        <w:rPr>
          <w:b/>
          <w:bCs/>
        </w:rPr>
      </w:pPr>
    </w:p>
    <w:p w:rsidR="0031292C" w:rsidRPr="00DF6ECF" w:rsidRDefault="0031292C" w:rsidP="0031292C">
      <w:pPr>
        <w:spacing w:before="120"/>
        <w:rPr>
          <w:b/>
          <w:bCs/>
          <w:u w:val="single"/>
        </w:rPr>
      </w:pPr>
      <w:r w:rsidRPr="00DF6ECF">
        <w:rPr>
          <w:b/>
          <w:bCs/>
        </w:rPr>
        <w:t>Please write your name in here:</w:t>
      </w:r>
      <w:r w:rsidRPr="00DF6ECF">
        <w:rPr>
          <w:b/>
          <w:bCs/>
          <w:u w:val="single"/>
        </w:rPr>
        <w:t xml:space="preserve">       </w:t>
      </w:r>
    </w:p>
    <w:p w:rsidR="0031292C" w:rsidRDefault="0031292C" w:rsidP="0031292C">
      <w:pPr>
        <w:spacing w:before="120"/>
      </w:pPr>
    </w:p>
    <w:p w:rsidR="0031292C" w:rsidRPr="00DF6ECF" w:rsidRDefault="0031292C" w:rsidP="0031292C">
      <w:pPr>
        <w:spacing w:before="120"/>
      </w:pPr>
    </w:p>
    <w:p w:rsidR="0031292C" w:rsidRPr="00DF6ECF" w:rsidRDefault="0031292C" w:rsidP="0031292C">
      <w:pPr>
        <w:spacing w:before="120"/>
        <w:rPr>
          <w:b/>
          <w:bCs/>
        </w:rPr>
      </w:pPr>
      <w:r w:rsidRPr="00DF6ECF">
        <w:rPr>
          <w:b/>
          <w:bCs/>
        </w:rPr>
        <w:t>Please</w:t>
      </w:r>
      <w:r w:rsidRPr="00DF6ECF">
        <w:rPr>
          <w:b/>
          <w:bCs/>
          <w:u w:val="single"/>
        </w:rPr>
        <w:t xml:space="preserve"> sign</w:t>
      </w:r>
      <w:r w:rsidRPr="00DF6ECF">
        <w:rPr>
          <w:b/>
          <w:bCs/>
        </w:rPr>
        <w:t xml:space="preserve"> your name here:</w:t>
      </w:r>
    </w:p>
    <w:p w:rsidR="0031292C" w:rsidRDefault="0031292C" w:rsidP="0031292C">
      <w:pPr>
        <w:spacing w:before="120"/>
      </w:pPr>
    </w:p>
    <w:p w:rsidR="0031292C" w:rsidRPr="00DF6ECF" w:rsidRDefault="0031292C" w:rsidP="0031292C">
      <w:pPr>
        <w:spacing w:before="120"/>
      </w:pPr>
    </w:p>
    <w:p w:rsidR="0031292C" w:rsidRPr="00DF6ECF" w:rsidRDefault="0031292C" w:rsidP="0031292C">
      <w:pPr>
        <w:spacing w:before="120"/>
        <w:rPr>
          <w:b/>
          <w:bCs/>
        </w:rPr>
      </w:pPr>
      <w:r w:rsidRPr="00DF6ECF">
        <w:rPr>
          <w:b/>
          <w:bCs/>
        </w:rPr>
        <w:t xml:space="preserve">Please write the </w:t>
      </w:r>
      <w:r w:rsidRPr="00DF6ECF">
        <w:rPr>
          <w:b/>
          <w:bCs/>
          <w:u w:val="single"/>
        </w:rPr>
        <w:t>date</w:t>
      </w:r>
      <w:r w:rsidRPr="00DF6ECF">
        <w:rPr>
          <w:b/>
          <w:bCs/>
        </w:rPr>
        <w:t xml:space="preserve"> in here:</w:t>
      </w:r>
    </w:p>
    <w:p w:rsidR="0031292C" w:rsidRDefault="0031292C" w:rsidP="0031292C">
      <w:pPr>
        <w:spacing w:before="120"/>
      </w:pPr>
    </w:p>
    <w:p w:rsidR="0031292C" w:rsidRPr="00DF6ECF" w:rsidRDefault="0031292C" w:rsidP="0031292C">
      <w:pPr>
        <w:spacing w:before="120"/>
      </w:pPr>
    </w:p>
    <w:p w:rsidR="0031292C" w:rsidRPr="00DF6ECF" w:rsidRDefault="0031292C" w:rsidP="0031292C">
      <w:pPr>
        <w:spacing w:before="120"/>
        <w:rPr>
          <w:b/>
          <w:bCs/>
        </w:rPr>
      </w:pPr>
      <w:r w:rsidRPr="00DF6ECF">
        <w:rPr>
          <w:b/>
          <w:bCs/>
        </w:rPr>
        <w:t>Please write your contact telephone numbers in here:</w:t>
      </w:r>
    </w:p>
    <w:p w:rsidR="0031292C" w:rsidRPr="00DF6ECF" w:rsidRDefault="0031292C" w:rsidP="0031292C">
      <w:pPr>
        <w:spacing w:before="120"/>
        <w:rPr>
          <w:strike/>
        </w:rPr>
      </w:pPr>
    </w:p>
    <w:p w:rsidR="004C31F6" w:rsidRDefault="004C31F6"/>
    <w:p w:rsidR="0031292C" w:rsidRDefault="0031292C" w:rsidP="0031292C">
      <w:pPr>
        <w:jc w:val="center"/>
        <w:rPr>
          <w:rFonts w:ascii="Arial" w:hAnsi="Arial"/>
          <w:b/>
          <w:bCs/>
          <w:sz w:val="21"/>
          <w:szCs w:val="21"/>
        </w:rPr>
      </w:pPr>
      <w:r>
        <w:rPr>
          <w:rFonts w:ascii="Arial" w:hAnsi="Arial"/>
          <w:b/>
          <w:bCs/>
          <w:noProof/>
          <w:sz w:val="21"/>
          <w:szCs w:val="21"/>
        </w:rPr>
        <w:lastRenderedPageBreak/>
        <w:drawing>
          <wp:inline distT="0" distB="0" distL="0" distR="0" wp14:anchorId="4F6E23FE" wp14:editId="4F67A41C">
            <wp:extent cx="4052944" cy="809625"/>
            <wp:effectExtent l="0" t="0" r="5080" b="0"/>
            <wp:docPr id="2" name="Picture 2" descr="J:\Office Admin\Logos &amp; Templates\NEW BRAND LOGOS\CRESR_Logo_215_229_72dpi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ffice Admin\Logos &amp; Templates\NEW BRAND LOGOS\CRESR_Logo_215_229_72dpi (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9819" cy="810998"/>
                    </a:xfrm>
                    <a:prstGeom prst="rect">
                      <a:avLst/>
                    </a:prstGeom>
                    <a:noFill/>
                    <a:ln>
                      <a:noFill/>
                    </a:ln>
                  </pic:spPr>
                </pic:pic>
              </a:graphicData>
            </a:graphic>
          </wp:inline>
        </w:drawing>
      </w:r>
    </w:p>
    <w:p w:rsidR="0031292C" w:rsidRDefault="0031292C" w:rsidP="0031292C">
      <w:pPr>
        <w:tabs>
          <w:tab w:val="left" w:pos="4253"/>
          <w:tab w:val="left" w:pos="7371"/>
        </w:tabs>
        <w:spacing w:after="120"/>
        <w:jc w:val="center"/>
        <w:rPr>
          <w:rFonts w:ascii="Arial" w:hAnsi="Arial"/>
          <w:b/>
          <w:color w:val="0070C0"/>
          <w:sz w:val="28"/>
          <w:szCs w:val="28"/>
        </w:rPr>
      </w:pPr>
    </w:p>
    <w:p w:rsidR="0031292C" w:rsidRPr="0060074A" w:rsidRDefault="0031292C" w:rsidP="0031292C">
      <w:pPr>
        <w:tabs>
          <w:tab w:val="left" w:pos="4253"/>
          <w:tab w:val="left" w:pos="7371"/>
        </w:tabs>
        <w:spacing w:after="120"/>
        <w:jc w:val="center"/>
        <w:rPr>
          <w:rFonts w:ascii="Arial" w:hAnsi="Arial"/>
          <w:b/>
          <w:color w:val="0070C0"/>
          <w:sz w:val="28"/>
          <w:szCs w:val="28"/>
        </w:rPr>
      </w:pPr>
      <w:r w:rsidRPr="0060074A">
        <w:rPr>
          <w:rFonts w:ascii="Arial" w:hAnsi="Arial"/>
          <w:b/>
          <w:color w:val="0070C0"/>
          <w:sz w:val="28"/>
          <w:szCs w:val="28"/>
        </w:rPr>
        <w:t>Helping Families in Sheffield</w:t>
      </w:r>
    </w:p>
    <w:p w:rsidR="0031292C" w:rsidRPr="00604979" w:rsidRDefault="0031292C" w:rsidP="0031292C">
      <w:pPr>
        <w:jc w:val="center"/>
        <w:rPr>
          <w:rFonts w:ascii="Arial" w:hAnsi="Arial"/>
          <w:b/>
          <w:bCs/>
          <w:color w:val="0070C0"/>
          <w:sz w:val="21"/>
          <w:szCs w:val="21"/>
        </w:rPr>
      </w:pPr>
      <w:r w:rsidRPr="00604979">
        <w:rPr>
          <w:rFonts w:ascii="Arial" w:hAnsi="Arial"/>
          <w:b/>
          <w:bCs/>
          <w:color w:val="0070C0"/>
          <w:sz w:val="21"/>
          <w:szCs w:val="21"/>
        </w:rPr>
        <w:t>CONSENT FORM: Family members</w:t>
      </w:r>
    </w:p>
    <w:p w:rsidR="0031292C" w:rsidRDefault="0031292C" w:rsidP="0031292C">
      <w:pPr>
        <w:jc w:val="both"/>
        <w:rPr>
          <w:rFonts w:ascii="Arial" w:hAnsi="Arial"/>
          <w:b/>
          <w:bCs/>
          <w:sz w:val="21"/>
          <w:szCs w:val="21"/>
        </w:rPr>
      </w:pPr>
    </w:p>
    <w:p w:rsidR="0031292C" w:rsidRPr="00890177" w:rsidRDefault="0031292C" w:rsidP="0031292C">
      <w:pPr>
        <w:jc w:val="both"/>
        <w:rPr>
          <w:rFonts w:ascii="Arial" w:hAnsi="Arial"/>
          <w:b/>
          <w:bCs/>
          <w:sz w:val="21"/>
          <w:szCs w:val="21"/>
        </w:rPr>
      </w:pPr>
      <w:r w:rsidRPr="00890177">
        <w:rPr>
          <w:rFonts w:ascii="Arial" w:hAnsi="Arial"/>
          <w:b/>
          <w:bCs/>
          <w:sz w:val="21"/>
          <w:szCs w:val="21"/>
        </w:rPr>
        <w:t>I agree to take part in the research by:</w:t>
      </w:r>
    </w:p>
    <w:p w:rsidR="0031292C" w:rsidRPr="00890177" w:rsidRDefault="0031292C" w:rsidP="0031292C">
      <w:pPr>
        <w:pStyle w:val="ListParagraph"/>
        <w:numPr>
          <w:ilvl w:val="0"/>
          <w:numId w:val="4"/>
        </w:numPr>
        <w:spacing w:after="200" w:line="276" w:lineRule="auto"/>
        <w:ind w:left="720"/>
        <w:jc w:val="both"/>
        <w:rPr>
          <w:rFonts w:ascii="Arial" w:hAnsi="Arial"/>
          <w:sz w:val="21"/>
          <w:szCs w:val="21"/>
        </w:rPr>
      </w:pPr>
      <w:r w:rsidRPr="00890177">
        <w:rPr>
          <w:rFonts w:ascii="Arial" w:hAnsi="Arial"/>
          <w:sz w:val="21"/>
          <w:szCs w:val="21"/>
        </w:rPr>
        <w:t>Speaking to University researchers about my experiences and opinions</w:t>
      </w:r>
    </w:p>
    <w:p w:rsidR="0031292C" w:rsidRPr="00890177" w:rsidRDefault="0031292C" w:rsidP="0031292C">
      <w:pPr>
        <w:pStyle w:val="ListParagraph"/>
        <w:numPr>
          <w:ilvl w:val="0"/>
          <w:numId w:val="4"/>
        </w:numPr>
        <w:spacing w:after="200" w:line="276" w:lineRule="auto"/>
        <w:ind w:left="720"/>
        <w:jc w:val="both"/>
        <w:rPr>
          <w:rFonts w:ascii="Arial" w:hAnsi="Arial"/>
          <w:sz w:val="21"/>
          <w:szCs w:val="21"/>
        </w:rPr>
      </w:pPr>
      <w:r w:rsidRPr="00890177">
        <w:rPr>
          <w:rFonts w:ascii="Arial" w:hAnsi="Arial"/>
          <w:sz w:val="21"/>
          <w:szCs w:val="21"/>
        </w:rPr>
        <w:t xml:space="preserve">Allowing the University researchers to discuss my case with the </w:t>
      </w:r>
      <w:r>
        <w:rPr>
          <w:rFonts w:ascii="Arial" w:hAnsi="Arial"/>
          <w:sz w:val="21"/>
          <w:szCs w:val="21"/>
        </w:rPr>
        <w:t>key</w:t>
      </w:r>
      <w:r w:rsidRPr="00890177">
        <w:rPr>
          <w:rFonts w:ascii="Arial" w:hAnsi="Arial"/>
          <w:sz w:val="21"/>
          <w:szCs w:val="21"/>
        </w:rPr>
        <w:t xml:space="preserve"> workers working with me and my family</w:t>
      </w:r>
      <w:r>
        <w:rPr>
          <w:rFonts w:ascii="Arial" w:hAnsi="Arial"/>
          <w:sz w:val="21"/>
          <w:szCs w:val="21"/>
        </w:rPr>
        <w:t xml:space="preserve">. I understand that the information shared in this discussion will be treated confidentially. </w:t>
      </w:r>
    </w:p>
    <w:p w:rsidR="0031292C" w:rsidRPr="00890177" w:rsidRDefault="0031292C" w:rsidP="0031292C">
      <w:pPr>
        <w:jc w:val="both"/>
        <w:rPr>
          <w:rFonts w:ascii="Arial" w:hAnsi="Arial"/>
          <w:b/>
          <w:bCs/>
          <w:sz w:val="21"/>
          <w:szCs w:val="21"/>
        </w:rPr>
      </w:pPr>
      <w:r w:rsidRPr="00890177">
        <w:rPr>
          <w:rFonts w:ascii="Arial" w:hAnsi="Arial"/>
          <w:b/>
          <w:bCs/>
          <w:sz w:val="21"/>
          <w:szCs w:val="21"/>
        </w:rPr>
        <w:t>I understand that:</w:t>
      </w:r>
    </w:p>
    <w:p w:rsidR="0031292C" w:rsidRPr="002C33F9" w:rsidRDefault="0031292C" w:rsidP="0031292C">
      <w:pPr>
        <w:pStyle w:val="ListParagraph"/>
        <w:numPr>
          <w:ilvl w:val="0"/>
          <w:numId w:val="5"/>
        </w:numPr>
        <w:spacing w:after="200" w:line="276" w:lineRule="auto"/>
        <w:ind w:left="720"/>
        <w:jc w:val="both"/>
        <w:rPr>
          <w:rFonts w:ascii="Arial" w:hAnsi="Arial"/>
          <w:sz w:val="21"/>
          <w:szCs w:val="21"/>
        </w:rPr>
      </w:pPr>
      <w:r w:rsidRPr="00890177">
        <w:rPr>
          <w:rFonts w:ascii="Arial" w:hAnsi="Arial"/>
          <w:sz w:val="21"/>
          <w:szCs w:val="21"/>
        </w:rPr>
        <w:t>The University researchers will not share any information about me with anyone else</w:t>
      </w:r>
      <w:r>
        <w:rPr>
          <w:rFonts w:ascii="Arial" w:hAnsi="Arial"/>
          <w:sz w:val="21"/>
          <w:szCs w:val="21"/>
        </w:rPr>
        <w:t>, unless this information indicates that I, or anyone else, are at immediate risk of harm</w:t>
      </w:r>
    </w:p>
    <w:p w:rsidR="0031292C" w:rsidRPr="00890177" w:rsidRDefault="0031292C" w:rsidP="0031292C">
      <w:pPr>
        <w:pStyle w:val="ListParagraph"/>
        <w:numPr>
          <w:ilvl w:val="0"/>
          <w:numId w:val="5"/>
        </w:numPr>
        <w:spacing w:after="200" w:line="276" w:lineRule="auto"/>
        <w:ind w:left="720"/>
        <w:jc w:val="both"/>
        <w:rPr>
          <w:rFonts w:ascii="Arial" w:hAnsi="Arial"/>
          <w:sz w:val="21"/>
          <w:szCs w:val="21"/>
        </w:rPr>
      </w:pPr>
      <w:r>
        <w:rPr>
          <w:rFonts w:ascii="Arial" w:hAnsi="Arial"/>
          <w:sz w:val="21"/>
          <w:szCs w:val="21"/>
        </w:rPr>
        <w:t>My name, or the names of</w:t>
      </w:r>
      <w:r w:rsidRPr="00890177">
        <w:rPr>
          <w:rFonts w:ascii="Arial" w:hAnsi="Arial"/>
          <w:sz w:val="21"/>
          <w:szCs w:val="21"/>
        </w:rPr>
        <w:t xml:space="preserve"> my family members will not be used in any research reports</w:t>
      </w:r>
    </w:p>
    <w:p w:rsidR="0031292C" w:rsidRPr="00890177" w:rsidRDefault="0031292C" w:rsidP="0031292C">
      <w:pPr>
        <w:pStyle w:val="ListParagraph"/>
        <w:numPr>
          <w:ilvl w:val="0"/>
          <w:numId w:val="5"/>
        </w:numPr>
        <w:spacing w:after="200" w:line="276" w:lineRule="auto"/>
        <w:ind w:left="720"/>
        <w:jc w:val="both"/>
        <w:rPr>
          <w:rFonts w:ascii="Arial" w:hAnsi="Arial"/>
          <w:sz w:val="21"/>
          <w:szCs w:val="21"/>
        </w:rPr>
      </w:pPr>
      <w:r w:rsidRPr="00890177">
        <w:rPr>
          <w:rFonts w:ascii="Arial" w:hAnsi="Arial"/>
          <w:sz w:val="21"/>
          <w:szCs w:val="21"/>
        </w:rPr>
        <w:t>The information</w:t>
      </w:r>
      <w:r>
        <w:rPr>
          <w:rFonts w:ascii="Arial" w:hAnsi="Arial"/>
          <w:sz w:val="21"/>
          <w:szCs w:val="21"/>
        </w:rPr>
        <w:t xml:space="preserve"> collected</w:t>
      </w:r>
      <w:r w:rsidRPr="00890177">
        <w:rPr>
          <w:rFonts w:ascii="Arial" w:hAnsi="Arial"/>
          <w:sz w:val="21"/>
          <w:szCs w:val="21"/>
        </w:rPr>
        <w:t xml:space="preserve"> will only be used for the purposes of this research</w:t>
      </w:r>
    </w:p>
    <w:p w:rsidR="0031292C" w:rsidRPr="00890177" w:rsidRDefault="0031292C" w:rsidP="0031292C">
      <w:pPr>
        <w:pStyle w:val="ListParagraph"/>
        <w:numPr>
          <w:ilvl w:val="0"/>
          <w:numId w:val="5"/>
        </w:numPr>
        <w:spacing w:after="200" w:line="276" w:lineRule="auto"/>
        <w:ind w:left="720"/>
        <w:jc w:val="both"/>
        <w:rPr>
          <w:rFonts w:ascii="Arial" w:hAnsi="Arial"/>
          <w:sz w:val="21"/>
          <w:szCs w:val="21"/>
        </w:rPr>
      </w:pPr>
      <w:r w:rsidRPr="00890177">
        <w:rPr>
          <w:rFonts w:ascii="Arial" w:hAnsi="Arial"/>
          <w:sz w:val="21"/>
          <w:szCs w:val="21"/>
        </w:rPr>
        <w:t>I will be</w:t>
      </w:r>
      <w:r>
        <w:rPr>
          <w:rFonts w:ascii="Arial" w:hAnsi="Arial"/>
          <w:sz w:val="21"/>
          <w:szCs w:val="21"/>
        </w:rPr>
        <w:t xml:space="preserve"> receive</w:t>
      </w:r>
      <w:r w:rsidRPr="00890177">
        <w:rPr>
          <w:rFonts w:ascii="Arial" w:hAnsi="Arial"/>
          <w:sz w:val="21"/>
          <w:szCs w:val="21"/>
        </w:rPr>
        <w:t xml:space="preserve"> </w:t>
      </w:r>
      <w:r>
        <w:rPr>
          <w:rFonts w:ascii="Arial" w:hAnsi="Arial"/>
          <w:sz w:val="21"/>
          <w:szCs w:val="21"/>
        </w:rPr>
        <w:t>a</w:t>
      </w:r>
      <w:r w:rsidRPr="0060074A">
        <w:rPr>
          <w:rFonts w:ascii="Arial" w:hAnsi="Arial"/>
          <w:b/>
          <w:bCs/>
          <w:sz w:val="21"/>
          <w:szCs w:val="21"/>
        </w:rPr>
        <w:t xml:space="preserve"> </w:t>
      </w:r>
      <w:r w:rsidRPr="0060074A">
        <w:rPr>
          <w:rFonts w:ascii="Arial" w:hAnsi="Arial"/>
          <w:b/>
          <w:bCs/>
          <w:sz w:val="21"/>
          <w:szCs w:val="21"/>
          <w:u w:val="single"/>
        </w:rPr>
        <w:t>£10</w:t>
      </w:r>
      <w:r w:rsidRPr="0060074A">
        <w:rPr>
          <w:rFonts w:ascii="Arial" w:hAnsi="Arial"/>
          <w:b/>
          <w:bCs/>
          <w:sz w:val="21"/>
          <w:szCs w:val="21"/>
        </w:rPr>
        <w:t xml:space="preserve"> shopping voucher</w:t>
      </w:r>
      <w:r>
        <w:rPr>
          <w:rFonts w:ascii="Arial" w:hAnsi="Arial"/>
          <w:sz w:val="21"/>
          <w:szCs w:val="21"/>
        </w:rPr>
        <w:t xml:space="preserve"> </w:t>
      </w:r>
      <w:r w:rsidRPr="00890177">
        <w:rPr>
          <w:rFonts w:ascii="Arial" w:hAnsi="Arial"/>
          <w:sz w:val="21"/>
          <w:szCs w:val="21"/>
        </w:rPr>
        <w:t>for taking part in each face to face interview</w:t>
      </w:r>
    </w:p>
    <w:p w:rsidR="0031292C" w:rsidRPr="00B10301" w:rsidRDefault="0031292C" w:rsidP="0031292C">
      <w:pPr>
        <w:pStyle w:val="ListParagraph"/>
        <w:numPr>
          <w:ilvl w:val="0"/>
          <w:numId w:val="5"/>
        </w:numPr>
        <w:spacing w:after="200" w:line="276" w:lineRule="auto"/>
        <w:ind w:left="720"/>
        <w:jc w:val="both"/>
        <w:rPr>
          <w:rFonts w:asciiTheme="minorBidi" w:hAnsiTheme="minorBidi" w:cstheme="minorBidi"/>
        </w:rPr>
      </w:pPr>
      <w:r w:rsidRPr="00890177">
        <w:rPr>
          <w:rFonts w:ascii="Arial" w:hAnsi="Arial"/>
          <w:sz w:val="21"/>
          <w:szCs w:val="21"/>
        </w:rPr>
        <w:t xml:space="preserve">I have the right to withdraw from the research </w:t>
      </w:r>
      <w:r>
        <w:rPr>
          <w:rFonts w:ascii="Arial" w:hAnsi="Arial"/>
          <w:sz w:val="21"/>
          <w:szCs w:val="21"/>
        </w:rPr>
        <w:t>project at any time.</w:t>
      </w:r>
      <w:r w:rsidRPr="00B10301">
        <w:rPr>
          <w:rFonts w:asciiTheme="minorBidi" w:hAnsiTheme="minorBidi" w:cstheme="minorBidi"/>
        </w:rPr>
        <w:t xml:space="preserve"> </w:t>
      </w:r>
      <w:r>
        <w:rPr>
          <w:rFonts w:asciiTheme="minorBidi" w:hAnsiTheme="minorBidi" w:cstheme="minorBidi"/>
        </w:rPr>
        <w:t>I also understand that if I</w:t>
      </w:r>
      <w:r w:rsidRPr="00B10301">
        <w:rPr>
          <w:rFonts w:asciiTheme="minorBidi" w:hAnsiTheme="minorBidi" w:cstheme="minorBidi"/>
        </w:rPr>
        <w:t xml:space="preserve"> withdraw from the study within two weeks of the interview then all records of this interview will be destroyed. After two weeks, </w:t>
      </w:r>
      <w:r>
        <w:rPr>
          <w:rFonts w:asciiTheme="minorBidi" w:hAnsiTheme="minorBidi" w:cstheme="minorBidi"/>
        </w:rPr>
        <w:t>I</w:t>
      </w:r>
      <w:r w:rsidRPr="00B10301">
        <w:rPr>
          <w:rFonts w:asciiTheme="minorBidi" w:hAnsiTheme="minorBidi" w:cstheme="minorBidi"/>
        </w:rPr>
        <w:t xml:space="preserve"> can still withdraw from the study but data collected </w:t>
      </w:r>
      <w:r>
        <w:rPr>
          <w:rFonts w:asciiTheme="minorBidi" w:hAnsiTheme="minorBidi" w:cstheme="minorBidi"/>
        </w:rPr>
        <w:t xml:space="preserve">up until this point </w:t>
      </w:r>
      <w:r w:rsidRPr="00B10301">
        <w:rPr>
          <w:rFonts w:asciiTheme="minorBidi" w:hAnsiTheme="minorBidi" w:cstheme="minorBidi"/>
        </w:rPr>
        <w:t>may still be used as part of the study but will remain anonymised and confidential.</w:t>
      </w:r>
    </w:p>
    <w:p w:rsidR="0031292C" w:rsidRPr="00B10301" w:rsidRDefault="0031292C" w:rsidP="0031292C">
      <w:pPr>
        <w:pStyle w:val="ListParagraph"/>
        <w:numPr>
          <w:ilvl w:val="0"/>
          <w:numId w:val="5"/>
        </w:numPr>
        <w:spacing w:after="200" w:line="276" w:lineRule="auto"/>
        <w:ind w:left="720"/>
        <w:jc w:val="both"/>
        <w:rPr>
          <w:rFonts w:asciiTheme="minorBidi" w:hAnsiTheme="minorBidi" w:cstheme="minorBidi"/>
        </w:rPr>
      </w:pPr>
      <w:r w:rsidRPr="00B10301">
        <w:rPr>
          <w:rFonts w:asciiTheme="minorBidi" w:hAnsiTheme="minorBidi" w:cstheme="minorBidi"/>
        </w:rPr>
        <w:t>The interviews will be recorded</w:t>
      </w:r>
      <w:r w:rsidRPr="00B10301">
        <w:rPr>
          <w:rFonts w:asciiTheme="minorBidi" w:hAnsiTheme="minorBidi" w:cstheme="minorBidi"/>
        </w:rPr>
        <w:tab/>
      </w:r>
    </w:p>
    <w:p w:rsidR="0031292C" w:rsidRDefault="0031292C" w:rsidP="0031292C">
      <w:pPr>
        <w:rPr>
          <w:rFonts w:ascii="Arial" w:hAnsi="Arial"/>
          <w:sz w:val="21"/>
          <w:szCs w:val="21"/>
        </w:rPr>
      </w:pPr>
    </w:p>
    <w:p w:rsidR="0031292C" w:rsidRDefault="0031292C" w:rsidP="0031292C">
      <w:pPr>
        <w:rPr>
          <w:rFonts w:ascii="Arial" w:hAnsi="Arial"/>
          <w:b/>
          <w:bCs/>
          <w:sz w:val="21"/>
          <w:szCs w:val="21"/>
          <w:u w:val="single"/>
        </w:rPr>
      </w:pPr>
      <w:r w:rsidRPr="00106201">
        <w:rPr>
          <w:rFonts w:ascii="Arial" w:hAnsi="Arial"/>
          <w:b/>
          <w:bCs/>
          <w:sz w:val="21"/>
          <w:szCs w:val="21"/>
        </w:rPr>
        <w:t>Please write your name in here:</w:t>
      </w:r>
      <w:r>
        <w:rPr>
          <w:rFonts w:ascii="Arial" w:hAnsi="Arial"/>
          <w:b/>
          <w:bCs/>
          <w:sz w:val="21"/>
          <w:szCs w:val="21"/>
          <w:u w:val="single"/>
        </w:rPr>
        <w:t xml:space="preserve">       </w:t>
      </w:r>
    </w:p>
    <w:p w:rsidR="0031292C" w:rsidRPr="00106201" w:rsidRDefault="0031292C" w:rsidP="0031292C">
      <w:pPr>
        <w:rPr>
          <w:rFonts w:ascii="Arial" w:hAnsi="Arial"/>
          <w:b/>
          <w:bCs/>
          <w:sz w:val="21"/>
          <w:szCs w:val="21"/>
          <w:u w:val="single"/>
        </w:rPr>
      </w:pPr>
    </w:p>
    <w:p w:rsidR="0031292C" w:rsidRDefault="0031292C" w:rsidP="0031292C">
      <w:pPr>
        <w:rPr>
          <w:rFonts w:ascii="Arial" w:hAnsi="Arial"/>
          <w:sz w:val="21"/>
          <w:szCs w:val="21"/>
        </w:rPr>
      </w:pPr>
    </w:p>
    <w:p w:rsidR="0031292C" w:rsidRPr="00106201" w:rsidRDefault="0031292C" w:rsidP="0031292C">
      <w:pPr>
        <w:rPr>
          <w:rFonts w:ascii="Arial" w:hAnsi="Arial"/>
          <w:b/>
          <w:bCs/>
          <w:sz w:val="21"/>
          <w:szCs w:val="21"/>
        </w:rPr>
      </w:pPr>
      <w:r w:rsidRPr="00106201">
        <w:rPr>
          <w:rFonts w:ascii="Arial" w:hAnsi="Arial"/>
          <w:b/>
          <w:bCs/>
          <w:sz w:val="21"/>
          <w:szCs w:val="21"/>
        </w:rPr>
        <w:t>Please</w:t>
      </w:r>
      <w:r w:rsidRPr="00106201">
        <w:rPr>
          <w:rFonts w:ascii="Arial" w:hAnsi="Arial"/>
          <w:b/>
          <w:bCs/>
          <w:sz w:val="21"/>
          <w:szCs w:val="21"/>
          <w:u w:val="single"/>
        </w:rPr>
        <w:t xml:space="preserve"> sign</w:t>
      </w:r>
      <w:r w:rsidRPr="00106201">
        <w:rPr>
          <w:rFonts w:ascii="Arial" w:hAnsi="Arial"/>
          <w:b/>
          <w:bCs/>
          <w:sz w:val="21"/>
          <w:szCs w:val="21"/>
        </w:rPr>
        <w:t xml:space="preserve"> your name here:</w:t>
      </w:r>
    </w:p>
    <w:p w:rsidR="0031292C" w:rsidRDefault="0031292C" w:rsidP="0031292C">
      <w:pPr>
        <w:rPr>
          <w:rFonts w:ascii="Arial" w:hAnsi="Arial"/>
          <w:sz w:val="21"/>
          <w:szCs w:val="21"/>
        </w:rPr>
      </w:pPr>
    </w:p>
    <w:p w:rsidR="0031292C" w:rsidRDefault="0031292C" w:rsidP="0031292C">
      <w:pPr>
        <w:rPr>
          <w:rFonts w:ascii="Arial" w:hAnsi="Arial"/>
          <w:sz w:val="21"/>
          <w:szCs w:val="21"/>
        </w:rPr>
      </w:pPr>
    </w:p>
    <w:p w:rsidR="0031292C" w:rsidRPr="00106201" w:rsidRDefault="0031292C" w:rsidP="0031292C">
      <w:pPr>
        <w:rPr>
          <w:rFonts w:ascii="Arial" w:hAnsi="Arial"/>
          <w:b/>
          <w:bCs/>
          <w:sz w:val="21"/>
          <w:szCs w:val="21"/>
        </w:rPr>
      </w:pPr>
      <w:r w:rsidRPr="00106201">
        <w:rPr>
          <w:rFonts w:ascii="Arial" w:hAnsi="Arial"/>
          <w:b/>
          <w:bCs/>
          <w:sz w:val="21"/>
          <w:szCs w:val="21"/>
        </w:rPr>
        <w:t xml:space="preserve">Please write the </w:t>
      </w:r>
      <w:r w:rsidRPr="00106201">
        <w:rPr>
          <w:rFonts w:ascii="Arial" w:hAnsi="Arial"/>
          <w:b/>
          <w:bCs/>
          <w:sz w:val="21"/>
          <w:szCs w:val="21"/>
          <w:u w:val="single"/>
        </w:rPr>
        <w:t>date</w:t>
      </w:r>
      <w:r w:rsidRPr="00106201">
        <w:rPr>
          <w:rFonts w:ascii="Arial" w:hAnsi="Arial"/>
          <w:b/>
          <w:bCs/>
          <w:sz w:val="21"/>
          <w:szCs w:val="21"/>
        </w:rPr>
        <w:t xml:space="preserve"> in here:</w:t>
      </w:r>
    </w:p>
    <w:p w:rsidR="0031292C" w:rsidRDefault="0031292C" w:rsidP="0031292C">
      <w:pPr>
        <w:rPr>
          <w:rFonts w:ascii="Arial" w:hAnsi="Arial"/>
          <w:sz w:val="21"/>
          <w:szCs w:val="21"/>
        </w:rPr>
      </w:pPr>
    </w:p>
    <w:p w:rsidR="0031292C" w:rsidRDefault="0031292C" w:rsidP="0031292C">
      <w:pPr>
        <w:rPr>
          <w:rFonts w:ascii="Arial" w:hAnsi="Arial"/>
          <w:sz w:val="21"/>
          <w:szCs w:val="21"/>
        </w:rPr>
      </w:pPr>
    </w:p>
    <w:p w:rsidR="0031292C" w:rsidRPr="00106201" w:rsidRDefault="0031292C" w:rsidP="0031292C">
      <w:pPr>
        <w:rPr>
          <w:rFonts w:ascii="Arial" w:hAnsi="Arial"/>
          <w:b/>
          <w:bCs/>
          <w:sz w:val="21"/>
          <w:szCs w:val="21"/>
        </w:rPr>
      </w:pPr>
      <w:r w:rsidRPr="00106201">
        <w:rPr>
          <w:rFonts w:ascii="Arial" w:hAnsi="Arial"/>
          <w:b/>
          <w:bCs/>
          <w:sz w:val="21"/>
          <w:szCs w:val="21"/>
        </w:rPr>
        <w:t>Please write your contact telephone numbers in here:</w:t>
      </w:r>
    </w:p>
    <w:p w:rsidR="0031292C" w:rsidRDefault="0031292C" w:rsidP="0031292C">
      <w:pPr>
        <w:rPr>
          <w:rFonts w:ascii="Arial" w:hAnsi="Arial"/>
          <w:sz w:val="21"/>
          <w:szCs w:val="21"/>
        </w:rPr>
      </w:pPr>
    </w:p>
    <w:p w:rsidR="0031292C" w:rsidRDefault="0031292C" w:rsidP="0031292C">
      <w:pPr>
        <w:rPr>
          <w:rFonts w:ascii="Arial" w:hAnsi="Arial"/>
          <w:sz w:val="21"/>
          <w:szCs w:val="21"/>
        </w:rPr>
      </w:pPr>
    </w:p>
    <w:p w:rsidR="0031292C" w:rsidRDefault="0031292C" w:rsidP="0031292C">
      <w:pPr>
        <w:rPr>
          <w:rFonts w:ascii="Arial" w:hAnsi="Arial"/>
          <w:sz w:val="21"/>
          <w:szCs w:val="21"/>
        </w:rPr>
      </w:pPr>
      <w:r>
        <w:rPr>
          <w:rFonts w:ascii="Arial" w:hAnsi="Arial"/>
          <w:sz w:val="21"/>
          <w:szCs w:val="21"/>
        </w:rPr>
        <w:t>1. Home number:</w:t>
      </w:r>
    </w:p>
    <w:p w:rsidR="0031292C" w:rsidRDefault="0031292C" w:rsidP="0031292C">
      <w:pPr>
        <w:rPr>
          <w:rFonts w:ascii="Arial" w:hAnsi="Arial"/>
          <w:sz w:val="21"/>
          <w:szCs w:val="21"/>
        </w:rPr>
      </w:pPr>
    </w:p>
    <w:p w:rsidR="0031292C" w:rsidRDefault="0031292C" w:rsidP="0031292C">
      <w:pPr>
        <w:rPr>
          <w:rFonts w:ascii="Arial" w:hAnsi="Arial"/>
          <w:sz w:val="21"/>
          <w:szCs w:val="21"/>
        </w:rPr>
      </w:pPr>
    </w:p>
    <w:p w:rsidR="0031292C" w:rsidRDefault="0031292C" w:rsidP="0031292C">
      <w:pPr>
        <w:rPr>
          <w:rFonts w:ascii="Arial" w:hAnsi="Arial"/>
          <w:sz w:val="21"/>
          <w:szCs w:val="21"/>
        </w:rPr>
      </w:pPr>
      <w:r>
        <w:rPr>
          <w:rFonts w:ascii="Arial" w:hAnsi="Arial"/>
          <w:sz w:val="21"/>
          <w:szCs w:val="21"/>
        </w:rPr>
        <w:t xml:space="preserve">2. Mobile number: </w:t>
      </w:r>
    </w:p>
    <w:p w:rsidR="0031292C" w:rsidRDefault="0031292C" w:rsidP="0031292C">
      <w:pPr>
        <w:rPr>
          <w:rFonts w:ascii="Arial" w:hAnsi="Arial"/>
          <w:sz w:val="21"/>
          <w:szCs w:val="21"/>
        </w:rPr>
      </w:pPr>
    </w:p>
    <w:p w:rsidR="0031292C" w:rsidRPr="0060074A" w:rsidRDefault="0031292C" w:rsidP="0031292C">
      <w:pPr>
        <w:rPr>
          <w:rFonts w:ascii="Arial" w:hAnsi="Arial"/>
          <w:sz w:val="21"/>
          <w:szCs w:val="21"/>
        </w:rPr>
      </w:pPr>
    </w:p>
    <w:p w:rsidR="0031292C" w:rsidRDefault="0031292C">
      <w:pPr>
        <w:spacing w:after="200" w:line="276" w:lineRule="auto"/>
      </w:pPr>
      <w:r>
        <w:br w:type="page"/>
      </w:r>
    </w:p>
    <w:p w:rsidR="0031292C" w:rsidRPr="0031292C" w:rsidRDefault="0031292C" w:rsidP="0031292C">
      <w:pPr>
        <w:pStyle w:val="Heading1"/>
        <w:rPr>
          <w:sz w:val="32"/>
          <w:szCs w:val="32"/>
        </w:rPr>
      </w:pPr>
      <w:bookmarkStart w:id="3" w:name="_Toc374344592"/>
      <w:r w:rsidRPr="0031292C">
        <w:rPr>
          <w:sz w:val="32"/>
          <w:szCs w:val="32"/>
        </w:rPr>
        <w:lastRenderedPageBreak/>
        <w:t>Information Sheets</w:t>
      </w:r>
      <w:bookmarkEnd w:id="3"/>
    </w:p>
    <w:p w:rsidR="0031292C" w:rsidRDefault="0031292C">
      <w:pPr>
        <w:spacing w:after="200" w:line="276" w:lineRule="auto"/>
      </w:pPr>
    </w:p>
    <w:p w:rsidR="0031292C" w:rsidRPr="0066012B" w:rsidRDefault="0031292C" w:rsidP="0031292C">
      <w:pPr>
        <w:tabs>
          <w:tab w:val="left" w:pos="4253"/>
          <w:tab w:val="left" w:pos="7371"/>
        </w:tabs>
        <w:spacing w:after="120"/>
        <w:jc w:val="center"/>
        <w:rPr>
          <w:rFonts w:ascii="Calibri" w:hAnsi="Calibri"/>
          <w:b/>
          <w:color w:val="0070C0"/>
          <w:sz w:val="28"/>
          <w:szCs w:val="28"/>
        </w:rPr>
      </w:pPr>
      <w:r w:rsidRPr="0066012B">
        <w:rPr>
          <w:rFonts w:ascii="Calibri" w:hAnsi="Calibri"/>
          <w:b/>
          <w:color w:val="0070C0"/>
          <w:sz w:val="28"/>
          <w:szCs w:val="28"/>
        </w:rPr>
        <w:t xml:space="preserve">Helping Families in </w:t>
      </w:r>
      <w:smartTag w:uri="urn:schemas-microsoft-com:office:smarttags" w:element="place">
        <w:r w:rsidRPr="0066012B">
          <w:rPr>
            <w:rFonts w:ascii="Calibri" w:hAnsi="Calibri"/>
            <w:b/>
            <w:color w:val="0070C0"/>
            <w:sz w:val="28"/>
            <w:szCs w:val="28"/>
          </w:rPr>
          <w:t>Sheffield</w:t>
        </w:r>
      </w:smartTag>
    </w:p>
    <w:p w:rsidR="0031292C" w:rsidRPr="0066012B" w:rsidRDefault="0031292C" w:rsidP="0031292C">
      <w:pPr>
        <w:tabs>
          <w:tab w:val="left" w:pos="4253"/>
          <w:tab w:val="left" w:pos="7371"/>
        </w:tabs>
        <w:spacing w:after="240" w:line="276" w:lineRule="auto"/>
        <w:jc w:val="center"/>
        <w:rPr>
          <w:rFonts w:ascii="Calibri" w:hAnsi="Calibri"/>
          <w:b/>
          <w:color w:val="0070C0"/>
          <w:sz w:val="28"/>
          <w:szCs w:val="28"/>
        </w:rPr>
      </w:pPr>
      <w:r w:rsidRPr="0066012B">
        <w:rPr>
          <w:rFonts w:ascii="Calibri" w:hAnsi="Calibri"/>
          <w:b/>
          <w:color w:val="0070C0"/>
          <w:sz w:val="28"/>
          <w:szCs w:val="28"/>
        </w:rPr>
        <w:t>Respondent Information Sheet</w:t>
      </w:r>
    </w:p>
    <w:p w:rsidR="0031292C" w:rsidRPr="0066012B" w:rsidRDefault="0031292C" w:rsidP="0031292C">
      <w:pPr>
        <w:spacing w:after="120" w:line="276" w:lineRule="auto"/>
        <w:rPr>
          <w:rFonts w:ascii="Calibri" w:hAnsi="Calibri"/>
        </w:rPr>
      </w:pPr>
      <w:r w:rsidRPr="0066012B">
        <w:rPr>
          <w:rFonts w:ascii="Calibri" w:hAnsi="Calibri"/>
        </w:rPr>
        <w:t xml:space="preserve">The Centre for Regional Economic and Social Research (CRESR) at </w:t>
      </w:r>
      <w:smartTag w:uri="urn:schemas-microsoft-com:office:smarttags" w:element="PlaceType">
        <w:smartTag w:uri="urn:schemas-microsoft-com:office:smarttags" w:element="PlaceType">
          <w:r w:rsidRPr="0066012B">
            <w:rPr>
              <w:rFonts w:ascii="Calibri" w:hAnsi="Calibri"/>
            </w:rPr>
            <w:t>Sheffield</w:t>
          </w:r>
        </w:smartTag>
        <w:r w:rsidRPr="0066012B">
          <w:rPr>
            <w:rFonts w:ascii="Calibri" w:hAnsi="Calibri"/>
          </w:rPr>
          <w:t xml:space="preserve"> </w:t>
        </w:r>
        <w:smartTag w:uri="urn:schemas-microsoft-com:office:smarttags" w:element="PlaceType">
          <w:r w:rsidRPr="0066012B">
            <w:rPr>
              <w:rFonts w:ascii="Calibri" w:hAnsi="Calibri"/>
            </w:rPr>
            <w:t>Hallam</w:t>
          </w:r>
        </w:smartTag>
        <w:r w:rsidRPr="0066012B">
          <w:rPr>
            <w:rFonts w:ascii="Calibri" w:hAnsi="Calibri"/>
          </w:rPr>
          <w:t xml:space="preserve"> </w:t>
        </w:r>
        <w:smartTag w:uri="urn:schemas-microsoft-com:office:smarttags" w:element="PlaceType">
          <w:r w:rsidRPr="0066012B">
            <w:rPr>
              <w:rFonts w:ascii="Calibri" w:hAnsi="Calibri"/>
            </w:rPr>
            <w:t>University</w:t>
          </w:r>
        </w:smartTag>
      </w:smartTag>
      <w:r w:rsidRPr="0066012B">
        <w:rPr>
          <w:rFonts w:ascii="Calibri" w:hAnsi="Calibri"/>
        </w:rPr>
        <w:t xml:space="preserve"> is working in partnership with Sheffield City Council on a project to help improve how the Council and its partners deliver services to families in the city. The study began in September 2012 and will end in June 2013.</w:t>
      </w:r>
    </w:p>
    <w:p w:rsidR="0031292C" w:rsidRPr="0066012B" w:rsidRDefault="0031292C" w:rsidP="0031292C">
      <w:pPr>
        <w:spacing w:after="120" w:line="276" w:lineRule="auto"/>
        <w:rPr>
          <w:rFonts w:ascii="Calibri" w:hAnsi="Calibri"/>
        </w:rPr>
      </w:pPr>
      <w:r w:rsidRPr="0066012B">
        <w:rPr>
          <w:rFonts w:ascii="Calibri" w:hAnsi="Calibri"/>
          <w:b/>
          <w:bCs/>
        </w:rPr>
        <w:t xml:space="preserve">We would like your help with the study. </w:t>
      </w:r>
      <w:r w:rsidRPr="0066012B">
        <w:rPr>
          <w:rFonts w:ascii="Calibri" w:hAnsi="Calibri"/>
        </w:rPr>
        <w:t xml:space="preserve"> We are keen to talk to </w:t>
      </w:r>
      <w:r w:rsidRPr="0031292C">
        <w:rPr>
          <w:rFonts w:ascii="Calibri" w:hAnsi="Calibri"/>
          <w:b/>
          <w:bCs/>
          <w:u w:val="single"/>
        </w:rPr>
        <w:t>practitioners</w:t>
      </w:r>
      <w:r w:rsidRPr="0066012B">
        <w:rPr>
          <w:rFonts w:ascii="Calibri" w:hAnsi="Calibri"/>
        </w:rPr>
        <w:t xml:space="preserve"> who have worked with families and partners to deliver services to families in the city.</w:t>
      </w:r>
    </w:p>
    <w:p w:rsidR="0031292C" w:rsidRPr="0066012B" w:rsidRDefault="0031292C" w:rsidP="0031292C">
      <w:pPr>
        <w:spacing w:after="120" w:line="276" w:lineRule="auto"/>
        <w:rPr>
          <w:rFonts w:ascii="Calibri" w:hAnsi="Calibri"/>
          <w:b/>
          <w:color w:val="0070C0"/>
        </w:rPr>
      </w:pPr>
      <w:r w:rsidRPr="0066012B">
        <w:rPr>
          <w:rFonts w:ascii="Calibri" w:hAnsi="Calibri"/>
          <w:b/>
          <w:color w:val="0070C0"/>
        </w:rPr>
        <w:t>Important information for people who participate</w:t>
      </w:r>
    </w:p>
    <w:p w:rsidR="0031292C" w:rsidRPr="006317E6" w:rsidRDefault="0031292C" w:rsidP="0031292C">
      <w:pPr>
        <w:spacing w:after="120" w:line="276" w:lineRule="auto"/>
        <w:rPr>
          <w:rFonts w:ascii="Calibri" w:hAnsi="Calibri"/>
        </w:rPr>
      </w:pPr>
      <w:r w:rsidRPr="006317E6">
        <w:rPr>
          <w:rFonts w:ascii="Calibri" w:hAnsi="Calibri"/>
        </w:rPr>
        <w:t>If you agree to participate:</w:t>
      </w:r>
    </w:p>
    <w:p w:rsidR="0031292C" w:rsidRPr="00300AD4" w:rsidRDefault="0031292C" w:rsidP="0031292C">
      <w:pPr>
        <w:numPr>
          <w:ilvl w:val="0"/>
          <w:numId w:val="6"/>
        </w:numPr>
        <w:spacing w:after="120" w:line="276" w:lineRule="auto"/>
        <w:ind w:left="357" w:hanging="357"/>
        <w:rPr>
          <w:rFonts w:ascii="Calibri" w:hAnsi="Calibri"/>
          <w:b/>
          <w:bCs/>
        </w:rPr>
      </w:pPr>
      <w:r w:rsidRPr="006317E6">
        <w:rPr>
          <w:rFonts w:ascii="Calibri" w:hAnsi="Calibri"/>
        </w:rPr>
        <w:t xml:space="preserve">Your details and anything you say to the researcher will be treated as strictly </w:t>
      </w:r>
      <w:r w:rsidRPr="006317E6">
        <w:rPr>
          <w:rFonts w:ascii="Calibri" w:hAnsi="Calibri"/>
          <w:b/>
          <w:bCs/>
        </w:rPr>
        <w:t>confidential.</w:t>
      </w:r>
      <w:r w:rsidRPr="006317E6">
        <w:rPr>
          <w:rFonts w:ascii="Calibri" w:hAnsi="Calibri"/>
        </w:rPr>
        <w:t xml:space="preserve">  We will not pass on any information about you to anyone else, unless the researcher has cause for concern about the safety of you</w:t>
      </w:r>
      <w:r>
        <w:rPr>
          <w:rFonts w:ascii="Calibri" w:hAnsi="Calibri"/>
        </w:rPr>
        <w:t>,</w:t>
      </w:r>
      <w:r w:rsidRPr="006317E6">
        <w:rPr>
          <w:rFonts w:ascii="Calibri" w:hAnsi="Calibri"/>
        </w:rPr>
        <w:t xml:space="preserve"> or </w:t>
      </w:r>
      <w:r>
        <w:rPr>
          <w:rFonts w:ascii="Calibri" w:hAnsi="Calibri"/>
        </w:rPr>
        <w:t xml:space="preserve">the children and families </w:t>
      </w:r>
      <w:r w:rsidRPr="006317E6">
        <w:rPr>
          <w:rFonts w:ascii="Calibri" w:hAnsi="Calibri"/>
        </w:rPr>
        <w:t>you work with.</w:t>
      </w:r>
      <w:r>
        <w:rPr>
          <w:rFonts w:ascii="Calibri" w:hAnsi="Calibri"/>
        </w:rPr>
        <w:t xml:space="preserve"> </w:t>
      </w:r>
    </w:p>
    <w:p w:rsidR="0031292C" w:rsidRPr="006317E6" w:rsidRDefault="0031292C" w:rsidP="0031292C">
      <w:pPr>
        <w:numPr>
          <w:ilvl w:val="0"/>
          <w:numId w:val="6"/>
        </w:numPr>
        <w:spacing w:after="120" w:line="276" w:lineRule="auto"/>
        <w:ind w:left="357" w:hanging="357"/>
        <w:rPr>
          <w:rFonts w:ascii="Calibri" w:hAnsi="Calibri"/>
          <w:b/>
          <w:bCs/>
        </w:rPr>
      </w:pPr>
      <w:r w:rsidRPr="006317E6">
        <w:rPr>
          <w:rFonts w:ascii="Calibri" w:hAnsi="Calibri"/>
          <w:bCs/>
        </w:rPr>
        <w:t xml:space="preserve">The information you provide will be held securely by CRESR and will be used anonymously for research purposes. </w:t>
      </w:r>
      <w:r w:rsidRPr="006317E6">
        <w:rPr>
          <w:rFonts w:ascii="Calibri" w:hAnsi="Calibri"/>
        </w:rPr>
        <w:t>No-one looking at the study findings will be able to identify you in any way.</w:t>
      </w:r>
    </w:p>
    <w:p w:rsidR="0031292C" w:rsidRPr="006317E6" w:rsidRDefault="0031292C" w:rsidP="0031292C">
      <w:pPr>
        <w:numPr>
          <w:ilvl w:val="0"/>
          <w:numId w:val="6"/>
        </w:numPr>
        <w:spacing w:after="120" w:line="276" w:lineRule="auto"/>
        <w:ind w:left="357" w:hanging="357"/>
        <w:rPr>
          <w:rFonts w:ascii="Calibri" w:hAnsi="Calibri"/>
        </w:rPr>
      </w:pPr>
      <w:r w:rsidRPr="006317E6">
        <w:rPr>
          <w:rFonts w:ascii="Calibri" w:hAnsi="Calibri"/>
        </w:rPr>
        <w:t>You do not have to discuss anything you do not want to - the researcher will move onto another question or topic.</w:t>
      </w:r>
    </w:p>
    <w:p w:rsidR="0031292C" w:rsidRPr="006317E6" w:rsidRDefault="0031292C" w:rsidP="0031292C">
      <w:pPr>
        <w:pStyle w:val="Default"/>
        <w:spacing w:after="120"/>
        <w:rPr>
          <w:rFonts w:ascii="Calibri" w:hAnsi="Calibri" w:cs="Arial"/>
        </w:rPr>
      </w:pPr>
      <w:r w:rsidRPr="006317E6">
        <w:rPr>
          <w:rFonts w:ascii="Calibri" w:hAnsi="Calibri" w:cs="Arial"/>
          <w:b/>
          <w:bCs/>
        </w:rPr>
        <w:t xml:space="preserve">Who has ethically reviewed the project? </w:t>
      </w:r>
    </w:p>
    <w:p w:rsidR="0031292C" w:rsidRPr="006317E6" w:rsidRDefault="0031292C" w:rsidP="0031292C">
      <w:pPr>
        <w:pStyle w:val="Default"/>
        <w:spacing w:after="120"/>
        <w:rPr>
          <w:rFonts w:ascii="Calibri" w:hAnsi="Calibri" w:cs="Arial"/>
        </w:rPr>
      </w:pPr>
      <w:r w:rsidRPr="006317E6">
        <w:rPr>
          <w:rFonts w:ascii="Calibri" w:hAnsi="Calibri" w:cs="Arial"/>
        </w:rPr>
        <w:t xml:space="preserve">This project has been ethically approved by </w:t>
      </w:r>
      <w:smartTag w:uri="urn:schemas-microsoft-com:office:smarttags" w:element="PlaceType">
        <w:smartTag w:uri="urn:schemas-microsoft-com:office:smarttags" w:element="PlaceType">
          <w:r w:rsidRPr="006317E6">
            <w:rPr>
              <w:rFonts w:ascii="Calibri" w:hAnsi="Calibri" w:cs="Arial"/>
            </w:rPr>
            <w:t>Sheffield</w:t>
          </w:r>
        </w:smartTag>
        <w:r w:rsidRPr="006317E6">
          <w:rPr>
            <w:rFonts w:ascii="Calibri" w:hAnsi="Calibri" w:cs="Arial"/>
          </w:rPr>
          <w:t xml:space="preserve"> </w:t>
        </w:r>
        <w:smartTag w:uri="urn:schemas-microsoft-com:office:smarttags" w:element="PlaceType">
          <w:r w:rsidRPr="006317E6">
            <w:rPr>
              <w:rFonts w:ascii="Calibri" w:hAnsi="Calibri" w:cs="Arial"/>
            </w:rPr>
            <w:t>Hallam</w:t>
          </w:r>
        </w:smartTag>
        <w:r w:rsidRPr="006317E6">
          <w:rPr>
            <w:rFonts w:ascii="Calibri" w:hAnsi="Calibri" w:cs="Arial"/>
          </w:rPr>
          <w:t xml:space="preserve"> </w:t>
        </w:r>
        <w:smartTag w:uri="urn:schemas-microsoft-com:office:smarttags" w:element="PlaceType">
          <w:r w:rsidRPr="006317E6">
            <w:rPr>
              <w:rFonts w:ascii="Calibri" w:hAnsi="Calibri" w:cs="Arial"/>
            </w:rPr>
            <w:t>University</w:t>
          </w:r>
        </w:smartTag>
      </w:smartTag>
      <w:r w:rsidRPr="006317E6">
        <w:rPr>
          <w:rFonts w:ascii="Calibri" w:hAnsi="Calibri" w:cs="Arial"/>
        </w:rPr>
        <w:t>’s Ethics Committee and by Sheffield City Council Research Governance.</w:t>
      </w:r>
    </w:p>
    <w:p w:rsidR="0031292C" w:rsidRPr="0066012B" w:rsidRDefault="0031292C" w:rsidP="0031292C">
      <w:pPr>
        <w:pStyle w:val="Default"/>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0"/>
        <w:gridCol w:w="3662"/>
      </w:tblGrid>
      <w:tr w:rsidR="0031292C" w:rsidRPr="00D91CE2" w:rsidTr="00F61C27">
        <w:trPr>
          <w:trHeight w:val="747"/>
        </w:trPr>
        <w:tc>
          <w:tcPr>
            <w:tcW w:w="5778" w:type="dxa"/>
          </w:tcPr>
          <w:p w:rsidR="0031292C" w:rsidRPr="00D91CE2" w:rsidRDefault="0031292C" w:rsidP="00F61C27">
            <w:pPr>
              <w:pStyle w:val="Default"/>
              <w:rPr>
                <w:rFonts w:ascii="Calibri" w:hAnsi="Calibri" w:cs="Arial"/>
                <w:b/>
                <w:bCs/>
              </w:rPr>
            </w:pPr>
            <w:r w:rsidRPr="00D91CE2">
              <w:rPr>
                <w:rFonts w:ascii="Calibri" w:hAnsi="Calibri" w:cs="Arial"/>
                <w:b/>
                <w:bCs/>
              </w:rPr>
              <w:t xml:space="preserve">Contact Details: </w:t>
            </w:r>
          </w:p>
          <w:p w:rsidR="0031292C" w:rsidRPr="00D91CE2" w:rsidRDefault="0031292C" w:rsidP="00F61C27">
            <w:pPr>
              <w:pStyle w:val="Default"/>
              <w:rPr>
                <w:rFonts w:ascii="Calibri" w:hAnsi="Calibri" w:cs="Arial"/>
                <w:b/>
                <w:bCs/>
              </w:rPr>
            </w:pPr>
            <w:r w:rsidRPr="00D91CE2">
              <w:rPr>
                <w:rFonts w:ascii="Calibri" w:hAnsi="Calibri" w:cs="Arial"/>
                <w:bCs/>
              </w:rPr>
              <w:t>David Robinson</w:t>
            </w:r>
            <w:r w:rsidRPr="00D91CE2">
              <w:rPr>
                <w:rFonts w:ascii="Calibri" w:hAnsi="Calibri" w:cs="Arial"/>
                <w:b/>
                <w:bCs/>
              </w:rPr>
              <w:t xml:space="preserve"> </w:t>
            </w:r>
          </w:p>
          <w:p w:rsidR="0031292C" w:rsidRPr="00D91CE2" w:rsidRDefault="0031292C" w:rsidP="00F61C27">
            <w:pPr>
              <w:pStyle w:val="Default"/>
              <w:rPr>
                <w:rFonts w:ascii="Calibri" w:hAnsi="Calibri" w:cs="Arial"/>
                <w:b/>
                <w:bCs/>
              </w:rPr>
            </w:pPr>
            <w:smartTag w:uri="urn:schemas-microsoft-com:office:smarttags" w:element="PlaceType">
              <w:smartTag w:uri="urn:schemas-microsoft-com:office:smarttags" w:element="PlaceType">
                <w:r w:rsidRPr="00D91CE2">
                  <w:rPr>
                    <w:rFonts w:ascii="Calibri" w:hAnsi="Calibri" w:cs="Arial"/>
                    <w:b/>
                    <w:bCs/>
                  </w:rPr>
                  <w:t>Sheffield</w:t>
                </w:r>
              </w:smartTag>
              <w:r w:rsidRPr="00D91CE2">
                <w:rPr>
                  <w:rFonts w:ascii="Calibri" w:hAnsi="Calibri" w:cs="Arial"/>
                  <w:b/>
                  <w:bCs/>
                </w:rPr>
                <w:t xml:space="preserve"> </w:t>
              </w:r>
              <w:smartTag w:uri="urn:schemas-microsoft-com:office:smarttags" w:element="PlaceType">
                <w:r w:rsidRPr="00D91CE2">
                  <w:rPr>
                    <w:rFonts w:ascii="Calibri" w:hAnsi="Calibri" w:cs="Arial"/>
                    <w:b/>
                    <w:bCs/>
                  </w:rPr>
                  <w:t>Hallam</w:t>
                </w:r>
              </w:smartTag>
              <w:r w:rsidRPr="00D91CE2">
                <w:rPr>
                  <w:rFonts w:ascii="Calibri" w:hAnsi="Calibri" w:cs="Arial"/>
                  <w:b/>
                  <w:bCs/>
                </w:rPr>
                <w:t xml:space="preserve"> </w:t>
              </w:r>
              <w:smartTag w:uri="urn:schemas-microsoft-com:office:smarttags" w:element="PlaceType">
                <w:r w:rsidRPr="00D91CE2">
                  <w:rPr>
                    <w:rFonts w:ascii="Calibri" w:hAnsi="Calibri" w:cs="Arial"/>
                    <w:b/>
                    <w:bCs/>
                  </w:rPr>
                  <w:t>University</w:t>
                </w:r>
              </w:smartTag>
            </w:smartTag>
          </w:p>
          <w:p w:rsidR="0031292C" w:rsidRPr="00C1659A" w:rsidRDefault="0031292C" w:rsidP="00F61C27">
            <w:pPr>
              <w:rPr>
                <w:rFonts w:ascii="Calibri" w:hAnsi="Calibri" w:cs="Times New Roman"/>
                <w:lang w:val="de-DE" w:eastAsia="en-GB"/>
              </w:rPr>
            </w:pPr>
            <w:r w:rsidRPr="00C1659A">
              <w:rPr>
                <w:rFonts w:ascii="Calibri" w:hAnsi="Calibri"/>
                <w:b/>
                <w:bCs/>
                <w:lang w:val="de-DE"/>
              </w:rPr>
              <w:t xml:space="preserve">Tel. </w:t>
            </w:r>
            <w:r w:rsidRPr="00C1659A">
              <w:rPr>
                <w:rFonts w:ascii="Calibri" w:hAnsi="Calibri" w:cs="Times New Roman"/>
                <w:lang w:val="de-DE" w:eastAsia="en-GB"/>
              </w:rPr>
              <w:t>0114 225 6264</w:t>
            </w:r>
          </w:p>
          <w:p w:rsidR="0031292C" w:rsidRPr="00C1659A" w:rsidRDefault="0031292C" w:rsidP="00F61C27">
            <w:pPr>
              <w:rPr>
                <w:rFonts w:ascii="Calibri" w:hAnsi="Calibri" w:cs="Times New Roman"/>
                <w:lang w:val="de-DE" w:eastAsia="en-GB"/>
              </w:rPr>
            </w:pPr>
            <w:hyperlink r:id="rId8" w:history="1">
              <w:r w:rsidRPr="00C1659A">
                <w:rPr>
                  <w:rFonts w:ascii="Calibri" w:hAnsi="Calibri" w:cs="Times New Roman"/>
                  <w:color w:val="0000FF"/>
                  <w:u w:val="single"/>
                  <w:lang w:val="de-DE" w:eastAsia="en-GB"/>
                </w:rPr>
                <w:t>d.robinson@shu.ac.uk</w:t>
              </w:r>
            </w:hyperlink>
          </w:p>
          <w:p w:rsidR="0031292C" w:rsidRPr="00C1659A" w:rsidRDefault="0031292C" w:rsidP="00F61C27">
            <w:pPr>
              <w:pStyle w:val="Default"/>
              <w:rPr>
                <w:rFonts w:ascii="Calibri" w:hAnsi="Calibri" w:cs="Arial"/>
                <w:b/>
                <w:bCs/>
                <w:lang w:val="de-DE"/>
              </w:rPr>
            </w:pPr>
          </w:p>
        </w:tc>
        <w:tc>
          <w:tcPr>
            <w:tcW w:w="3464" w:type="dxa"/>
          </w:tcPr>
          <w:p w:rsidR="0031292C" w:rsidRPr="00D91CE2" w:rsidRDefault="0031292C" w:rsidP="00F61C27">
            <w:pPr>
              <w:pStyle w:val="Default"/>
              <w:rPr>
                <w:rFonts w:ascii="Calibri" w:hAnsi="Calibri" w:cs="Arial"/>
                <w:b/>
                <w:bCs/>
              </w:rPr>
            </w:pPr>
            <w:r w:rsidRPr="00D91CE2">
              <w:rPr>
                <w:rFonts w:ascii="Calibri" w:hAnsi="Calibri" w:cs="Arial"/>
                <w:b/>
                <w:bCs/>
              </w:rPr>
              <w:t xml:space="preserve">Director of Policy, Research &amp; Partnerships: </w:t>
            </w:r>
          </w:p>
          <w:p w:rsidR="0031292C" w:rsidRPr="00D91CE2" w:rsidRDefault="0031292C" w:rsidP="00F61C27">
            <w:pPr>
              <w:pStyle w:val="Default"/>
              <w:rPr>
                <w:rFonts w:ascii="Calibri" w:hAnsi="Calibri" w:cs="Arial"/>
                <w:bCs/>
              </w:rPr>
            </w:pPr>
            <w:r w:rsidRPr="00D91CE2">
              <w:rPr>
                <w:rFonts w:ascii="Calibri" w:hAnsi="Calibri" w:cs="Arial"/>
                <w:bCs/>
              </w:rPr>
              <w:t>James Henderson</w:t>
            </w:r>
          </w:p>
          <w:p w:rsidR="0031292C" w:rsidRDefault="0031292C" w:rsidP="00F61C27">
            <w:pPr>
              <w:pStyle w:val="Default"/>
              <w:rPr>
                <w:rFonts w:ascii="Calibri" w:hAnsi="Calibri" w:cs="Arial"/>
                <w:bCs/>
              </w:rPr>
            </w:pPr>
            <w:r w:rsidRPr="00D91CE2">
              <w:rPr>
                <w:rFonts w:ascii="Calibri" w:hAnsi="Calibri" w:cs="Arial"/>
                <w:b/>
                <w:bCs/>
              </w:rPr>
              <w:t xml:space="preserve">Tel. </w:t>
            </w:r>
            <w:r w:rsidRPr="00D91CE2">
              <w:rPr>
                <w:rFonts w:ascii="Calibri" w:hAnsi="Calibri" w:cs="Arial"/>
                <w:bCs/>
              </w:rPr>
              <w:t>0114 205 3126</w:t>
            </w:r>
          </w:p>
          <w:p w:rsidR="0031292C" w:rsidRDefault="0031292C" w:rsidP="00F61C27">
            <w:pPr>
              <w:pStyle w:val="Default"/>
              <w:rPr>
                <w:rFonts w:ascii="Calibri" w:hAnsi="Calibri" w:cs="Arial"/>
                <w:bCs/>
              </w:rPr>
            </w:pPr>
            <w:hyperlink r:id="rId9" w:history="1">
              <w:r w:rsidRPr="00F910A8">
                <w:rPr>
                  <w:rStyle w:val="Hyperlink"/>
                  <w:rFonts w:ascii="Calibri" w:hAnsi="Calibri" w:cs="TUOS Blake"/>
                </w:rPr>
                <w:t>james.henderson@sheffield.gov.uk</w:t>
              </w:r>
            </w:hyperlink>
          </w:p>
          <w:p w:rsidR="0031292C" w:rsidRPr="00D91CE2" w:rsidRDefault="0031292C" w:rsidP="00F61C27">
            <w:pPr>
              <w:pStyle w:val="Default"/>
              <w:rPr>
                <w:rFonts w:ascii="Calibri" w:hAnsi="Calibri" w:cs="Arial"/>
                <w:b/>
                <w:bCs/>
              </w:rPr>
            </w:pPr>
          </w:p>
        </w:tc>
      </w:tr>
    </w:tbl>
    <w:p w:rsidR="0031292C" w:rsidRPr="0066012B" w:rsidRDefault="0031292C" w:rsidP="0031292C">
      <w:pPr>
        <w:pStyle w:val="Default"/>
        <w:rPr>
          <w:rFonts w:ascii="Calibri" w:hAnsi="Calibri" w:cs="Arial"/>
        </w:rPr>
      </w:pPr>
    </w:p>
    <w:p w:rsidR="0031292C" w:rsidRPr="0066012B" w:rsidRDefault="0031292C" w:rsidP="0031292C">
      <w:pPr>
        <w:pStyle w:val="Default"/>
        <w:rPr>
          <w:rFonts w:ascii="Calibri" w:hAnsi="Calibri" w:cs="Arial"/>
          <w:b/>
        </w:rPr>
      </w:pPr>
      <w:r w:rsidRPr="0066012B">
        <w:rPr>
          <w:rFonts w:ascii="Calibri" w:hAnsi="Calibri" w:cs="Arial"/>
          <w:b/>
        </w:rPr>
        <w:t xml:space="preserve">Thank you for taking part in this research. A copy of this information sheet and a signed consent form is provided for your information. </w:t>
      </w:r>
    </w:p>
    <w:p w:rsidR="0031292C" w:rsidRPr="0066012B" w:rsidRDefault="0031292C" w:rsidP="0031292C">
      <w:pPr>
        <w:spacing w:before="120" w:after="120" w:line="276" w:lineRule="auto"/>
        <w:rPr>
          <w:rFonts w:ascii="Calibri" w:hAnsi="Calibri"/>
        </w:rPr>
      </w:pPr>
    </w:p>
    <w:p w:rsidR="0031292C" w:rsidRDefault="0031292C">
      <w:pPr>
        <w:spacing w:after="200" w:line="276" w:lineRule="auto"/>
      </w:pPr>
    </w:p>
    <w:p w:rsidR="0031292C" w:rsidRPr="00CC16AD" w:rsidRDefault="0031292C" w:rsidP="0031292C">
      <w:pPr>
        <w:tabs>
          <w:tab w:val="left" w:pos="4253"/>
          <w:tab w:val="left" w:pos="7371"/>
        </w:tabs>
        <w:spacing w:after="120"/>
        <w:jc w:val="center"/>
        <w:rPr>
          <w:b/>
          <w:color w:val="0070C0"/>
          <w:sz w:val="28"/>
          <w:szCs w:val="28"/>
        </w:rPr>
      </w:pPr>
      <w:r w:rsidRPr="00CC16AD">
        <w:rPr>
          <w:b/>
          <w:color w:val="0070C0"/>
          <w:sz w:val="28"/>
          <w:szCs w:val="28"/>
        </w:rPr>
        <w:lastRenderedPageBreak/>
        <w:t>Helping Families in Sheffield</w:t>
      </w:r>
    </w:p>
    <w:p w:rsidR="0031292C" w:rsidRPr="00CC16AD" w:rsidRDefault="0031292C" w:rsidP="0031292C">
      <w:pPr>
        <w:tabs>
          <w:tab w:val="left" w:pos="4253"/>
          <w:tab w:val="left" w:pos="7371"/>
        </w:tabs>
        <w:spacing w:line="276" w:lineRule="auto"/>
        <w:jc w:val="center"/>
        <w:rPr>
          <w:b/>
          <w:color w:val="0070C0"/>
          <w:sz w:val="28"/>
          <w:szCs w:val="28"/>
        </w:rPr>
      </w:pPr>
      <w:r w:rsidRPr="00CC16AD">
        <w:rPr>
          <w:b/>
          <w:color w:val="0070C0"/>
          <w:sz w:val="28"/>
          <w:szCs w:val="28"/>
        </w:rPr>
        <w:t>Respondent Information Sheet</w:t>
      </w:r>
    </w:p>
    <w:p w:rsidR="0031292C" w:rsidRPr="00CC16AD" w:rsidRDefault="0031292C" w:rsidP="0031292C">
      <w:pPr>
        <w:spacing w:before="240" w:after="120" w:line="276" w:lineRule="auto"/>
        <w:rPr>
          <w:szCs w:val="22"/>
        </w:rPr>
      </w:pPr>
      <w:r w:rsidRPr="00CC16AD">
        <w:rPr>
          <w:szCs w:val="22"/>
        </w:rPr>
        <w:t>The Centre for Regional Economic and Social Research (CRESR) at Sheffield Hallam University is working in partnership with Sheffield City Council on a project to help improve how the Council and its partners deliver services to families in the city. The study began in in September 2012 and will end in June 2013.</w:t>
      </w:r>
    </w:p>
    <w:p w:rsidR="0031292C" w:rsidRDefault="0031292C" w:rsidP="0031292C">
      <w:pPr>
        <w:spacing w:before="120" w:after="120" w:line="276" w:lineRule="auto"/>
        <w:rPr>
          <w:szCs w:val="22"/>
        </w:rPr>
      </w:pPr>
      <w:r w:rsidRPr="00CC16AD">
        <w:rPr>
          <w:b/>
          <w:bCs/>
          <w:szCs w:val="22"/>
        </w:rPr>
        <w:t xml:space="preserve">We would like your help with the study. </w:t>
      </w:r>
      <w:r w:rsidRPr="00CC16AD">
        <w:rPr>
          <w:szCs w:val="22"/>
        </w:rPr>
        <w:t xml:space="preserve"> We are keen to talk to families who have received assistance from a case worker (like a MAST intervention worker).  We want to hear your views about the help and assistance you have received.  </w:t>
      </w:r>
    </w:p>
    <w:p w:rsidR="0031292C" w:rsidRPr="00CC16AD" w:rsidRDefault="0031292C" w:rsidP="0031292C">
      <w:pPr>
        <w:spacing w:before="240" w:after="120" w:line="276" w:lineRule="auto"/>
        <w:rPr>
          <w:b/>
          <w:color w:val="0070C0"/>
          <w:sz w:val="28"/>
          <w:szCs w:val="28"/>
        </w:rPr>
      </w:pPr>
      <w:r w:rsidRPr="00CC16AD">
        <w:rPr>
          <w:b/>
          <w:color w:val="0070C0"/>
          <w:sz w:val="28"/>
          <w:szCs w:val="28"/>
        </w:rPr>
        <w:t xml:space="preserve">What would be involved? </w:t>
      </w:r>
    </w:p>
    <w:p w:rsidR="0031292C" w:rsidRPr="00CC16AD" w:rsidRDefault="0031292C" w:rsidP="0031292C">
      <w:pPr>
        <w:numPr>
          <w:ilvl w:val="0"/>
          <w:numId w:val="6"/>
        </w:numPr>
        <w:spacing w:before="120"/>
        <w:rPr>
          <w:szCs w:val="22"/>
        </w:rPr>
      </w:pPr>
      <w:r w:rsidRPr="00CC16AD">
        <w:rPr>
          <w:szCs w:val="22"/>
        </w:rPr>
        <w:t>A meeting with a researcher from the University (at your home or a community venue), which will last about an hour.  This will be an informal chat about things like:</w:t>
      </w:r>
    </w:p>
    <w:p w:rsidR="0031292C" w:rsidRPr="00CC16AD" w:rsidRDefault="0031292C" w:rsidP="0031292C">
      <w:pPr>
        <w:numPr>
          <w:ilvl w:val="0"/>
          <w:numId w:val="7"/>
        </w:numPr>
        <w:spacing w:before="120"/>
        <w:ind w:left="714" w:hanging="357"/>
        <w:contextualSpacing/>
        <w:rPr>
          <w:szCs w:val="22"/>
        </w:rPr>
      </w:pPr>
      <w:r w:rsidRPr="00CC16AD">
        <w:rPr>
          <w:szCs w:val="22"/>
        </w:rPr>
        <w:t xml:space="preserve">your involvement with a case worker </w:t>
      </w:r>
    </w:p>
    <w:p w:rsidR="0031292C" w:rsidRPr="00CC16AD" w:rsidRDefault="0031292C" w:rsidP="0031292C">
      <w:pPr>
        <w:numPr>
          <w:ilvl w:val="0"/>
          <w:numId w:val="7"/>
        </w:numPr>
        <w:spacing w:before="120"/>
        <w:ind w:left="714" w:hanging="357"/>
        <w:contextualSpacing/>
        <w:rPr>
          <w:szCs w:val="22"/>
        </w:rPr>
      </w:pPr>
      <w:r w:rsidRPr="00CC16AD">
        <w:rPr>
          <w:szCs w:val="22"/>
        </w:rPr>
        <w:t>what the case worker does</w:t>
      </w:r>
    </w:p>
    <w:p w:rsidR="0031292C" w:rsidRPr="00CC16AD" w:rsidRDefault="0031292C" w:rsidP="0031292C">
      <w:pPr>
        <w:numPr>
          <w:ilvl w:val="0"/>
          <w:numId w:val="7"/>
        </w:numPr>
        <w:spacing w:before="120"/>
        <w:ind w:left="714" w:hanging="357"/>
        <w:contextualSpacing/>
        <w:rPr>
          <w:szCs w:val="22"/>
        </w:rPr>
      </w:pPr>
      <w:r w:rsidRPr="00CC16AD">
        <w:rPr>
          <w:szCs w:val="22"/>
        </w:rPr>
        <w:t>whether your involvement with the worker has made a difference to your family</w:t>
      </w:r>
    </w:p>
    <w:p w:rsidR="0031292C" w:rsidRPr="00CC16AD" w:rsidRDefault="0031292C" w:rsidP="0031292C">
      <w:pPr>
        <w:numPr>
          <w:ilvl w:val="0"/>
          <w:numId w:val="6"/>
        </w:numPr>
        <w:spacing w:before="120"/>
        <w:rPr>
          <w:szCs w:val="22"/>
        </w:rPr>
      </w:pPr>
      <w:r w:rsidRPr="00CC16AD">
        <w:rPr>
          <w:szCs w:val="22"/>
        </w:rPr>
        <w:t>another meeting about four months later to catch up with how things are going and how things may have changed for you.</w:t>
      </w:r>
    </w:p>
    <w:p w:rsidR="0031292C" w:rsidRPr="00CC16AD" w:rsidRDefault="0031292C" w:rsidP="0031292C">
      <w:pPr>
        <w:numPr>
          <w:ilvl w:val="0"/>
          <w:numId w:val="6"/>
        </w:numPr>
        <w:spacing w:before="120"/>
        <w:rPr>
          <w:szCs w:val="22"/>
        </w:rPr>
      </w:pPr>
      <w:r w:rsidRPr="00CC16AD">
        <w:rPr>
          <w:szCs w:val="22"/>
        </w:rPr>
        <w:t>the research team would also talk with your key worker about your case</w:t>
      </w:r>
    </w:p>
    <w:p w:rsidR="0031292C" w:rsidRPr="00CC16AD" w:rsidRDefault="0031292C" w:rsidP="0031292C">
      <w:pPr>
        <w:spacing w:before="240" w:after="120" w:line="276" w:lineRule="auto"/>
        <w:rPr>
          <w:bCs/>
          <w:szCs w:val="22"/>
        </w:rPr>
      </w:pPr>
      <w:r w:rsidRPr="00CC16AD">
        <w:rPr>
          <w:bCs/>
          <w:szCs w:val="22"/>
        </w:rPr>
        <w:t xml:space="preserve">By way of thanking you for taking part, you will receive a </w:t>
      </w:r>
      <w:r w:rsidRPr="00CC16AD">
        <w:rPr>
          <w:b/>
          <w:szCs w:val="22"/>
        </w:rPr>
        <w:t>£10</w:t>
      </w:r>
      <w:r w:rsidRPr="00CC16AD">
        <w:rPr>
          <w:bCs/>
          <w:szCs w:val="22"/>
        </w:rPr>
        <w:t xml:space="preserve"> shopping voucher each time we visit you.  </w:t>
      </w:r>
    </w:p>
    <w:p w:rsidR="0031292C" w:rsidRPr="00CC16AD" w:rsidRDefault="0031292C" w:rsidP="0031292C">
      <w:pPr>
        <w:spacing w:before="240" w:after="120" w:line="276" w:lineRule="auto"/>
        <w:rPr>
          <w:b/>
          <w:color w:val="0070C0"/>
          <w:sz w:val="28"/>
          <w:szCs w:val="28"/>
        </w:rPr>
      </w:pPr>
      <w:r w:rsidRPr="00CC16AD">
        <w:rPr>
          <w:b/>
          <w:color w:val="0070C0"/>
          <w:sz w:val="28"/>
          <w:szCs w:val="28"/>
        </w:rPr>
        <w:t>Important information for people who participate</w:t>
      </w:r>
    </w:p>
    <w:p w:rsidR="0031292C" w:rsidRPr="00CC16AD" w:rsidRDefault="0031292C" w:rsidP="0031292C">
      <w:pPr>
        <w:spacing w:before="120" w:after="120" w:line="276" w:lineRule="auto"/>
        <w:rPr>
          <w:szCs w:val="22"/>
        </w:rPr>
      </w:pPr>
      <w:r w:rsidRPr="00CC16AD">
        <w:rPr>
          <w:szCs w:val="22"/>
        </w:rPr>
        <w:t>If you agree to participate:</w:t>
      </w:r>
    </w:p>
    <w:p w:rsidR="0031292C" w:rsidRPr="00CC16AD" w:rsidRDefault="0031292C" w:rsidP="0031292C">
      <w:pPr>
        <w:numPr>
          <w:ilvl w:val="0"/>
          <w:numId w:val="6"/>
        </w:numPr>
        <w:spacing w:before="120"/>
        <w:ind w:left="357" w:hanging="357"/>
        <w:rPr>
          <w:b/>
          <w:bCs/>
          <w:szCs w:val="22"/>
          <w:u w:val="single"/>
        </w:rPr>
      </w:pPr>
      <w:r w:rsidRPr="00CC16AD">
        <w:rPr>
          <w:szCs w:val="22"/>
        </w:rPr>
        <w:t>Y</w:t>
      </w:r>
      <w:r>
        <w:rPr>
          <w:szCs w:val="22"/>
        </w:rPr>
        <w:t xml:space="preserve">our details </w:t>
      </w:r>
      <w:r w:rsidRPr="00CC16AD">
        <w:rPr>
          <w:szCs w:val="22"/>
        </w:rPr>
        <w:t xml:space="preserve">and anything you say to the researcher will be treated as strictly </w:t>
      </w:r>
      <w:r w:rsidRPr="00CC16AD">
        <w:rPr>
          <w:b/>
          <w:bCs/>
          <w:szCs w:val="22"/>
        </w:rPr>
        <w:t>confidential.</w:t>
      </w:r>
      <w:r w:rsidRPr="00CC16AD">
        <w:rPr>
          <w:szCs w:val="22"/>
        </w:rPr>
        <w:t xml:space="preserve">  We will not pass on any information about you to anyone else, unless the researcher has cause for concern about the safety and wellbeing of children or other household members.</w:t>
      </w:r>
    </w:p>
    <w:p w:rsidR="0031292C" w:rsidRPr="00CC16AD" w:rsidRDefault="0031292C" w:rsidP="0031292C">
      <w:pPr>
        <w:numPr>
          <w:ilvl w:val="0"/>
          <w:numId w:val="6"/>
        </w:numPr>
        <w:spacing w:before="120"/>
        <w:ind w:left="357" w:hanging="357"/>
        <w:rPr>
          <w:b/>
          <w:bCs/>
          <w:szCs w:val="22"/>
        </w:rPr>
      </w:pPr>
      <w:r w:rsidRPr="00CC16AD">
        <w:rPr>
          <w:bCs/>
          <w:szCs w:val="22"/>
        </w:rPr>
        <w:t xml:space="preserve">The information you provide will be held securely by CRESR and will be used anonymously. </w:t>
      </w:r>
      <w:r w:rsidRPr="00CC16AD">
        <w:rPr>
          <w:szCs w:val="22"/>
        </w:rPr>
        <w:t>No-one looking at the study findings will be able to identify you in any way.</w:t>
      </w:r>
    </w:p>
    <w:p w:rsidR="0031292C" w:rsidRPr="00CC16AD" w:rsidRDefault="0031292C" w:rsidP="0031292C">
      <w:pPr>
        <w:numPr>
          <w:ilvl w:val="0"/>
          <w:numId w:val="6"/>
        </w:numPr>
        <w:spacing w:before="120"/>
        <w:ind w:left="357" w:hanging="357"/>
        <w:rPr>
          <w:szCs w:val="22"/>
        </w:rPr>
      </w:pPr>
      <w:r w:rsidRPr="00CC16AD">
        <w:rPr>
          <w:szCs w:val="22"/>
        </w:rPr>
        <w:t>Helping with this study will not affect any contact you have with service providers or agencies.</w:t>
      </w:r>
    </w:p>
    <w:p w:rsidR="0031292C" w:rsidRPr="00CC16AD" w:rsidRDefault="0031292C" w:rsidP="0031292C">
      <w:pPr>
        <w:numPr>
          <w:ilvl w:val="0"/>
          <w:numId w:val="6"/>
        </w:numPr>
        <w:spacing w:before="120"/>
        <w:ind w:left="357" w:hanging="357"/>
        <w:rPr>
          <w:szCs w:val="22"/>
        </w:rPr>
      </w:pPr>
      <w:r w:rsidRPr="00CC16AD">
        <w:rPr>
          <w:szCs w:val="22"/>
        </w:rPr>
        <w:t>If you agree to take part, but then change your mind, you can withdraw from the study at any time. If you withdraw from the study within two weeks of the interview then all records of this interview will be destroyed. After two weeks, you can still withdraw from the study but data collected may still be used as part of the study but will remain anonymised and confidential.</w:t>
      </w:r>
    </w:p>
    <w:p w:rsidR="000E3CD1" w:rsidRPr="000E3CD1" w:rsidRDefault="0031292C" w:rsidP="0031292C">
      <w:pPr>
        <w:numPr>
          <w:ilvl w:val="0"/>
          <w:numId w:val="6"/>
        </w:numPr>
        <w:spacing w:before="120" w:after="200" w:line="276" w:lineRule="auto"/>
        <w:ind w:left="357" w:hanging="357"/>
      </w:pPr>
      <w:r w:rsidRPr="0031292C">
        <w:rPr>
          <w:szCs w:val="22"/>
        </w:rPr>
        <w:t>You do not have to discuss anything you do not want to - the researcher will move onto another question or topic.</w:t>
      </w:r>
    </w:p>
    <w:p w:rsidR="000E3CD1" w:rsidRPr="000E3CD1" w:rsidRDefault="000E3CD1" w:rsidP="000E3CD1">
      <w:pPr>
        <w:jc w:val="center"/>
        <w:rPr>
          <w:b/>
          <w:bCs/>
          <w:sz w:val="32"/>
          <w:szCs w:val="32"/>
        </w:rPr>
      </w:pPr>
      <w:r w:rsidRPr="000E3CD1">
        <w:rPr>
          <w:b/>
          <w:bCs/>
          <w:sz w:val="32"/>
          <w:szCs w:val="32"/>
        </w:rPr>
        <w:lastRenderedPageBreak/>
        <w:t>Developing a City-wide Model for Key Worker, Whole Household Interventions in Sheffield</w:t>
      </w:r>
    </w:p>
    <w:p w:rsidR="000E3CD1" w:rsidRDefault="000E3CD1" w:rsidP="000E3CD1"/>
    <w:p w:rsidR="000E3CD1" w:rsidRPr="000E3CD1" w:rsidRDefault="000E3CD1" w:rsidP="000E3CD1">
      <w:pPr>
        <w:pBdr>
          <w:top w:val="single" w:sz="4" w:space="1" w:color="auto"/>
          <w:left w:val="single" w:sz="4" w:space="4" w:color="auto"/>
          <w:bottom w:val="single" w:sz="4" w:space="1" w:color="auto"/>
          <w:right w:val="single" w:sz="4" w:space="4" w:color="auto"/>
        </w:pBdr>
        <w:jc w:val="both"/>
        <w:rPr>
          <w:b/>
          <w:bCs/>
        </w:rPr>
      </w:pPr>
      <w:r w:rsidRPr="000E3CD1">
        <w:rPr>
          <w:b/>
          <w:bCs/>
        </w:rPr>
        <w:t xml:space="preserve">This project is committed to developing and supporting the implementation of solutions that benefit key worker and whole household interventions in Sheffield.  The CRESR team is a resource to be utilised by the City Council and its partners.  The team encourages requests to feed its knowledge and expertise into discussions about challenges and possible solutions.  </w:t>
      </w:r>
    </w:p>
    <w:p w:rsidR="000E3CD1" w:rsidRDefault="000E3CD1" w:rsidP="000E3CD1"/>
    <w:p w:rsidR="000E3CD1" w:rsidRPr="000E3CD1" w:rsidRDefault="000E3CD1" w:rsidP="000E3CD1">
      <w:pPr>
        <w:rPr>
          <w:b/>
          <w:bCs/>
        </w:rPr>
      </w:pPr>
      <w:r w:rsidRPr="000E3CD1">
        <w:rPr>
          <w:b/>
          <w:bCs/>
        </w:rPr>
        <w:t>Overview</w:t>
      </w:r>
    </w:p>
    <w:p w:rsidR="000E3CD1" w:rsidRDefault="000E3CD1" w:rsidP="000E3CD1">
      <w:r>
        <w:t xml:space="preserve">A team from the Centre for Regional Economic and Social Research (CRESR) at Sheffield Hallam University is working in partnership with Sheffield City Council </w:t>
      </w:r>
      <w:r w:rsidRPr="005D7619">
        <w:t xml:space="preserve">to inform and support </w:t>
      </w:r>
      <w:r>
        <w:t xml:space="preserve">the </w:t>
      </w:r>
      <w:r w:rsidRPr="005D7619">
        <w:t>on</w:t>
      </w:r>
      <w:r>
        <w:t>-</w:t>
      </w:r>
      <w:r w:rsidRPr="005D7619">
        <w:t>going development of the whole household approach in Sheffield</w:t>
      </w:r>
      <w:r>
        <w:t>, where a vision</w:t>
      </w:r>
      <w:r w:rsidRPr="005D7619">
        <w:t xml:space="preserve"> exists to make it the main mechanism for delivering services to the most vulnerable families in the city.</w:t>
      </w:r>
      <w:r>
        <w:t xml:space="preserve">  The partnership is funded by the Economic an</w:t>
      </w:r>
      <w:r>
        <w:t>d Social Research Council</w:t>
      </w:r>
      <w:r>
        <w:t>.</w:t>
      </w:r>
    </w:p>
    <w:p w:rsidR="000E3CD1" w:rsidRDefault="000E3CD1" w:rsidP="000E3CD1"/>
    <w:p w:rsidR="000E3CD1" w:rsidRPr="000E3CD1" w:rsidRDefault="000E3CD1" w:rsidP="000E3CD1">
      <w:pPr>
        <w:rPr>
          <w:b/>
          <w:bCs/>
        </w:rPr>
      </w:pPr>
      <w:r w:rsidRPr="000E3CD1">
        <w:rPr>
          <w:b/>
          <w:bCs/>
        </w:rPr>
        <w:t>A Critical Friend</w:t>
      </w:r>
    </w:p>
    <w:p w:rsidR="000E3CD1" w:rsidRDefault="000E3CD1" w:rsidP="000E3CD1">
      <w:r>
        <w:t xml:space="preserve">The CRESR team is serving as a </w:t>
      </w:r>
      <w:r w:rsidRPr="000E3CD1">
        <w:rPr>
          <w:b/>
          <w:bCs/>
        </w:rPr>
        <w:t>critical friend</w:t>
      </w:r>
      <w:r w:rsidRPr="00EF57B3">
        <w:t xml:space="preserve"> </w:t>
      </w:r>
      <w:r>
        <w:t>to the Council, drawing on expertise gained delivering numerous local and national studies of key worker, whole household approaches.</w:t>
      </w:r>
    </w:p>
    <w:p w:rsidR="000E3CD1" w:rsidRDefault="000E3CD1" w:rsidP="000E3CD1"/>
    <w:p w:rsidR="000E3CD1" w:rsidRPr="000E3CD1" w:rsidRDefault="000E3CD1" w:rsidP="000E3CD1">
      <w:pPr>
        <w:rPr>
          <w:b/>
          <w:bCs/>
        </w:rPr>
      </w:pPr>
      <w:r w:rsidRPr="000E3CD1">
        <w:rPr>
          <w:b/>
          <w:bCs/>
        </w:rPr>
        <w:t>Objectives</w:t>
      </w:r>
    </w:p>
    <w:p w:rsidR="000E3CD1" w:rsidRDefault="000E3CD1" w:rsidP="000E3CD1">
      <w:r>
        <w:t xml:space="preserve">A key objective of the project is to </w:t>
      </w:r>
      <w:r w:rsidRPr="000E3CD1">
        <w:rPr>
          <w:b/>
          <w:bCs/>
        </w:rPr>
        <w:t>raise awareness and solve problems</w:t>
      </w:r>
      <w:r>
        <w:t xml:space="preserve"> associated with the whole household approach.  This includes attention to questions of definition around key working and whole household approaches, the development of a city-wide referral mechanism to whole household intervention services and effective partnership working.  </w:t>
      </w:r>
    </w:p>
    <w:p w:rsidR="000E3CD1" w:rsidRDefault="000E3CD1" w:rsidP="000E3CD1"/>
    <w:p w:rsidR="000E3CD1" w:rsidRPr="000E3CD1" w:rsidRDefault="000E3CD1" w:rsidP="000E3CD1">
      <w:pPr>
        <w:rPr>
          <w:b/>
          <w:bCs/>
        </w:rPr>
      </w:pPr>
      <w:r w:rsidRPr="000E3CD1">
        <w:rPr>
          <w:b/>
          <w:bCs/>
        </w:rPr>
        <w:t>Activities</w:t>
      </w:r>
    </w:p>
    <w:p w:rsidR="000E3CD1" w:rsidRDefault="000E3CD1" w:rsidP="000E3CD1">
      <w:r w:rsidRPr="000E3CD1">
        <w:rPr>
          <w:b/>
          <w:bCs/>
        </w:rPr>
        <w:t xml:space="preserve">The CRESR team has spent a number of months exploring key barriers and successes in developing a city-wide model to supporting the most vulnerable families. </w:t>
      </w:r>
      <w:r>
        <w:t xml:space="preserve"> This has involved interviews, meetings and discussions with senior managers and front line staff in MAST and across a range of partner services and agencies, including social care, youth work, youth justice, the health service, Police, schools and the voluntary and community sector.  The team are also talking to families about their experiences of the key worker, whole household approach.</w:t>
      </w:r>
    </w:p>
    <w:p w:rsidR="000E3CD1" w:rsidRDefault="000E3CD1" w:rsidP="000E3CD1"/>
    <w:p w:rsidR="000E3CD1" w:rsidRPr="000E3CD1" w:rsidRDefault="000E3CD1" w:rsidP="000E3CD1">
      <w:pPr>
        <w:rPr>
          <w:b/>
          <w:bCs/>
        </w:rPr>
      </w:pPr>
      <w:r w:rsidRPr="000E3CD1">
        <w:rPr>
          <w:b/>
          <w:bCs/>
        </w:rPr>
        <w:t>A Resource to be Utilised</w:t>
      </w:r>
    </w:p>
    <w:p w:rsidR="000E3CD1" w:rsidRPr="005F31DB" w:rsidRDefault="000E3CD1" w:rsidP="000E3CD1">
      <w:r>
        <w:t xml:space="preserve">This project is committed to developing and supporting the implementation of solutions to the problems that it uncovers.  </w:t>
      </w:r>
      <w:r w:rsidRPr="000E3CD1">
        <w:rPr>
          <w:b/>
          <w:bCs/>
        </w:rPr>
        <w:t xml:space="preserve">The CRESR team is a resource to be utilised by the City Council and its partners.  </w:t>
      </w:r>
      <w:r w:rsidRPr="005F31DB">
        <w:t xml:space="preserve">The team encourages requests to </w:t>
      </w:r>
      <w:r>
        <w:t>attend meetings and feed its</w:t>
      </w:r>
      <w:r w:rsidRPr="005F31DB">
        <w:t xml:space="preserve"> knowledge and expertise into discussions </w:t>
      </w:r>
      <w:r>
        <w:t>around internal change processes</w:t>
      </w:r>
      <w:r w:rsidRPr="005F31DB">
        <w:t xml:space="preserve">.  </w:t>
      </w:r>
    </w:p>
    <w:p w:rsidR="000E3CD1" w:rsidRDefault="000E3CD1" w:rsidP="000E3CD1"/>
    <w:p w:rsidR="000E3CD1" w:rsidRDefault="000E3CD1" w:rsidP="000E3CD1">
      <w:r>
        <w:t xml:space="preserve">In addition, various problem-solving workshops are being organised by the CRESR team and a national dissemination event is also being organised with Sheffield City Council for summer 2013.  This will provide an opportunity for Sheffield to share its learning experiences and </w:t>
      </w:r>
      <w:r w:rsidRPr="006B363F">
        <w:t xml:space="preserve">talk about the key barriers and successes in </w:t>
      </w:r>
      <w:r>
        <w:t>developing a city-wide model to support the most vulnerable families.</w:t>
      </w:r>
    </w:p>
    <w:p w:rsidR="000E3CD1" w:rsidRDefault="000E3CD1" w:rsidP="000E3CD1"/>
    <w:p w:rsidR="0031292C" w:rsidRDefault="000E3CD1" w:rsidP="000E3CD1">
      <w:r w:rsidRPr="000E3CD1">
        <w:rPr>
          <w:b/>
          <w:bCs/>
        </w:rPr>
        <w:t>If you think that the CRESR team might be able to help or assist in anyway, please do not hesitate to get in contact:</w:t>
      </w:r>
      <w:r>
        <w:rPr>
          <w:b/>
          <w:bCs/>
        </w:rPr>
        <w:t xml:space="preserve"> </w:t>
      </w:r>
      <w:r>
        <w:t>David Robinson</w:t>
      </w:r>
      <w:r>
        <w:t xml:space="preserve">, </w:t>
      </w:r>
      <w:r w:rsidRPr="00686074">
        <w:t>0114 225 6264</w:t>
      </w:r>
      <w:r w:rsidR="0031292C">
        <w:br w:type="page"/>
      </w:r>
    </w:p>
    <w:p w:rsidR="00C16D0B" w:rsidRPr="00C16D0B" w:rsidRDefault="00C16D0B" w:rsidP="00C16D0B">
      <w:pPr>
        <w:pStyle w:val="Heading1"/>
        <w:rPr>
          <w:sz w:val="32"/>
          <w:szCs w:val="32"/>
        </w:rPr>
      </w:pPr>
      <w:bookmarkStart w:id="4" w:name="_Toc374344593"/>
      <w:r w:rsidRPr="00C16D0B">
        <w:rPr>
          <w:sz w:val="32"/>
          <w:szCs w:val="32"/>
        </w:rPr>
        <w:lastRenderedPageBreak/>
        <w:t>Topic Guides</w:t>
      </w:r>
      <w:bookmarkEnd w:id="4"/>
    </w:p>
    <w:p w:rsidR="00C16D0B" w:rsidRDefault="00C16D0B">
      <w:pPr>
        <w:spacing w:after="200" w:line="276" w:lineRule="auto"/>
      </w:pPr>
    </w:p>
    <w:p w:rsidR="00C16D0B" w:rsidRPr="000E3CD1" w:rsidRDefault="00C16D0B" w:rsidP="00C16D0B">
      <w:pPr>
        <w:rPr>
          <w:rFonts w:asciiTheme="minorBidi" w:hAnsiTheme="minorBidi" w:cstheme="minorBidi"/>
          <w:b/>
          <w:bCs/>
          <w:sz w:val="28"/>
          <w:szCs w:val="28"/>
        </w:rPr>
      </w:pPr>
      <w:r w:rsidRPr="000E3CD1">
        <w:rPr>
          <w:rFonts w:asciiTheme="minorBidi" w:hAnsiTheme="minorBidi" w:cstheme="minorBidi"/>
          <w:b/>
          <w:bCs/>
          <w:sz w:val="28"/>
          <w:szCs w:val="28"/>
        </w:rPr>
        <w:t>Whole Household Approach</w:t>
      </w:r>
    </w:p>
    <w:p w:rsidR="00C16D0B" w:rsidRPr="000E3CD1" w:rsidRDefault="00C16D0B" w:rsidP="00C16D0B">
      <w:pPr>
        <w:rPr>
          <w:rFonts w:asciiTheme="minorBidi" w:hAnsiTheme="minorBidi" w:cstheme="minorBidi"/>
          <w:b/>
          <w:bCs/>
          <w:sz w:val="28"/>
          <w:szCs w:val="28"/>
        </w:rPr>
      </w:pPr>
      <w:r w:rsidRPr="000E3CD1">
        <w:rPr>
          <w:rFonts w:asciiTheme="minorBidi" w:hAnsiTheme="minorBidi" w:cstheme="minorBidi"/>
          <w:b/>
          <w:bCs/>
          <w:sz w:val="28"/>
          <w:szCs w:val="28"/>
        </w:rPr>
        <w:t>Topic guide for Families</w:t>
      </w:r>
    </w:p>
    <w:p w:rsidR="00C16D0B" w:rsidRPr="000E3CD1" w:rsidRDefault="00C16D0B" w:rsidP="00C16D0B">
      <w:pPr>
        <w:pStyle w:val="subhead"/>
        <w:rPr>
          <w:rFonts w:asciiTheme="minorBidi" w:hAnsiTheme="minorBidi" w:cstheme="minorBidi"/>
          <w:sz w:val="28"/>
          <w:szCs w:val="28"/>
        </w:rPr>
      </w:pPr>
      <w:r w:rsidRPr="000E3CD1">
        <w:rPr>
          <w:rFonts w:asciiTheme="minorBidi" w:hAnsiTheme="minorBidi" w:cstheme="minorBidi"/>
          <w:sz w:val="28"/>
          <w:szCs w:val="28"/>
        </w:rPr>
        <w:t>February 2013</w:t>
      </w:r>
    </w:p>
    <w:p w:rsidR="00C16D0B" w:rsidRDefault="00C16D0B" w:rsidP="00C16D0B">
      <w:pPr>
        <w:pStyle w:val="subhead"/>
      </w:pPr>
    </w:p>
    <w:p w:rsidR="00C16D0B" w:rsidRDefault="00C16D0B" w:rsidP="00C16D0B">
      <w:pPr>
        <w:pStyle w:val="subhead"/>
        <w:shd w:val="clear" w:color="auto" w:fill="BFBFBF" w:themeFill="background1" w:themeFillShade="BF"/>
      </w:pPr>
      <w:r>
        <w:t>BACKGROUND</w:t>
      </w:r>
    </w:p>
    <w:p w:rsidR="00C16D0B" w:rsidRDefault="00C16D0B" w:rsidP="00C16D0B">
      <w:pPr>
        <w:pStyle w:val="subhead"/>
        <w:rPr>
          <w:b w:val="0"/>
          <w:bCs w:val="0"/>
        </w:rPr>
      </w:pPr>
    </w:p>
    <w:p w:rsidR="00C16D0B" w:rsidRDefault="00C16D0B" w:rsidP="00C16D0B">
      <w:pPr>
        <w:pStyle w:val="subhead"/>
        <w:rPr>
          <w:b w:val="0"/>
          <w:bCs w:val="0"/>
        </w:rPr>
      </w:pPr>
      <w:r w:rsidRPr="00CD3795">
        <w:rPr>
          <w:b w:val="0"/>
          <w:bCs w:val="0"/>
        </w:rPr>
        <w:t xml:space="preserve">We're based at Sheffield Hallam University. We're working </w:t>
      </w:r>
      <w:r>
        <w:rPr>
          <w:b w:val="0"/>
          <w:bCs w:val="0"/>
        </w:rPr>
        <w:t>with</w:t>
      </w:r>
      <w:r w:rsidRPr="00CD3795">
        <w:rPr>
          <w:b w:val="0"/>
          <w:bCs w:val="0"/>
        </w:rPr>
        <w:t xml:space="preserve"> the council </w:t>
      </w:r>
      <w:r>
        <w:rPr>
          <w:b w:val="0"/>
          <w:bCs w:val="0"/>
        </w:rPr>
        <w:t xml:space="preserve">to help them improve the ways that they work with families </w:t>
      </w:r>
      <w:r w:rsidRPr="00CD3795">
        <w:rPr>
          <w:b w:val="0"/>
          <w:bCs w:val="0"/>
        </w:rPr>
        <w:t>in Sheffield</w:t>
      </w:r>
      <w:r>
        <w:rPr>
          <w:b w:val="0"/>
          <w:bCs w:val="0"/>
        </w:rPr>
        <w:t>.</w:t>
      </w:r>
    </w:p>
    <w:p w:rsidR="00C16D0B" w:rsidRPr="00CD3795" w:rsidRDefault="00C16D0B" w:rsidP="00C16D0B">
      <w:pPr>
        <w:pStyle w:val="subhead"/>
        <w:rPr>
          <w:b w:val="0"/>
          <w:bCs w:val="0"/>
        </w:rPr>
      </w:pPr>
    </w:p>
    <w:p w:rsidR="00C16D0B" w:rsidRPr="00A81525" w:rsidRDefault="00C16D0B" w:rsidP="00C16D0B">
      <w:pPr>
        <w:pStyle w:val="subhead"/>
        <w:rPr>
          <w:b w:val="0"/>
          <w:bCs w:val="0"/>
        </w:rPr>
      </w:pPr>
      <w:r w:rsidRPr="00A81525">
        <w:rPr>
          <w:b w:val="0"/>
          <w:bCs w:val="0"/>
        </w:rPr>
        <w:t xml:space="preserve">We are keen to talk to families who have received assistance from a case worker (like a MAST intervention worker).  We want to hear your views about the help and assistance you have received.  </w:t>
      </w:r>
      <w:r>
        <w:rPr>
          <w:b w:val="0"/>
          <w:bCs w:val="0"/>
        </w:rPr>
        <w:t>This information will help us advise the Council about improving the support and assistance they provide.</w:t>
      </w:r>
    </w:p>
    <w:p w:rsidR="00C16D0B" w:rsidRDefault="00C16D0B" w:rsidP="00C16D0B">
      <w:pPr>
        <w:pStyle w:val="subhead"/>
        <w:rPr>
          <w:b w:val="0"/>
          <w:bCs w:val="0"/>
        </w:rPr>
      </w:pPr>
    </w:p>
    <w:p w:rsidR="00C16D0B" w:rsidRDefault="00C16D0B" w:rsidP="00C16D0B">
      <w:pPr>
        <w:pStyle w:val="subhead"/>
        <w:shd w:val="clear" w:color="auto" w:fill="BFBFBF" w:themeFill="background1" w:themeFillShade="BF"/>
      </w:pPr>
      <w:r>
        <w:t>CONFIDENTIALITY &amp; RECORDING</w:t>
      </w:r>
    </w:p>
    <w:p w:rsidR="00C16D0B" w:rsidRPr="00CD3795" w:rsidRDefault="00C16D0B" w:rsidP="00C16D0B">
      <w:pPr>
        <w:pStyle w:val="subhead"/>
        <w:rPr>
          <w:b w:val="0"/>
          <w:bCs w:val="0"/>
        </w:rPr>
      </w:pPr>
    </w:p>
    <w:p w:rsidR="00C16D0B" w:rsidRPr="00D14D6D" w:rsidRDefault="00C16D0B" w:rsidP="00C16D0B">
      <w:pPr>
        <w:pStyle w:val="subhead"/>
        <w:rPr>
          <w:b w:val="0"/>
          <w:bCs w:val="0"/>
        </w:rPr>
      </w:pPr>
      <w:r w:rsidRPr="00D14D6D">
        <w:rPr>
          <w:b w:val="0"/>
          <w:bCs w:val="0"/>
        </w:rPr>
        <w:t>We are working in partnership with the Council, but are carrying out the research independently.  Nothing that you say will be reported to your case worker or the Council in any way that might identify you, unless the information you provide indicates that I, or anyone else, are at immediate risk of harm</w:t>
      </w:r>
      <w:r w:rsidRPr="00D14D6D">
        <w:rPr>
          <w:rStyle w:val="CommentReference"/>
          <w:b w:val="0"/>
          <w:bCs w:val="0"/>
        </w:rPr>
        <w:t xml:space="preserve"> </w:t>
      </w:r>
      <w:r w:rsidRPr="00D14D6D">
        <w:rPr>
          <w:b w:val="0"/>
          <w:bCs w:val="0"/>
        </w:rPr>
        <w:t xml:space="preserve">.  </w:t>
      </w:r>
    </w:p>
    <w:p w:rsidR="00C16D0B" w:rsidRPr="00CD3795" w:rsidRDefault="00C16D0B" w:rsidP="00C16D0B">
      <w:pPr>
        <w:pStyle w:val="subhead"/>
        <w:rPr>
          <w:b w:val="0"/>
          <w:bCs w:val="0"/>
        </w:rPr>
      </w:pPr>
    </w:p>
    <w:p w:rsidR="00C16D0B" w:rsidRPr="00CD3795" w:rsidRDefault="00C16D0B" w:rsidP="00C16D0B">
      <w:pPr>
        <w:pStyle w:val="subhead"/>
        <w:rPr>
          <w:b w:val="0"/>
          <w:bCs w:val="0"/>
        </w:rPr>
      </w:pPr>
      <w:r w:rsidRPr="00CD3795">
        <w:rPr>
          <w:b w:val="0"/>
          <w:bCs w:val="0"/>
        </w:rPr>
        <w:t>We'll will try to make some notes while we talk, but if you don't mind we would like to record our conversation in case we miss anything - would that be okay?</w:t>
      </w:r>
    </w:p>
    <w:p w:rsidR="00C16D0B" w:rsidRDefault="00C16D0B" w:rsidP="00C16D0B"/>
    <w:p w:rsidR="00C16D0B" w:rsidRDefault="00C16D0B" w:rsidP="00C16D0B">
      <w:pPr>
        <w:pStyle w:val="subhead"/>
        <w:shd w:val="clear" w:color="auto" w:fill="BFBFBF" w:themeFill="background1" w:themeFillShade="BF"/>
      </w:pPr>
      <w:r>
        <w:t>1.  Initial Engagement</w:t>
      </w:r>
    </w:p>
    <w:p w:rsidR="00C16D0B" w:rsidRPr="00A81525" w:rsidRDefault="00C16D0B" w:rsidP="00C16D0B">
      <w:pPr>
        <w:rPr>
          <w:shd w:val="pct15" w:color="auto" w:fill="FFFFFF"/>
        </w:rPr>
      </w:pPr>
    </w:p>
    <w:p w:rsidR="00C16D0B" w:rsidRDefault="00C16D0B" w:rsidP="00C16D0B">
      <w:r>
        <w:t>Thinking back to your first meeting with the intervention worker….</w:t>
      </w:r>
    </w:p>
    <w:p w:rsidR="00C16D0B" w:rsidRDefault="00C16D0B" w:rsidP="00C16D0B">
      <w:pPr>
        <w:pStyle w:val="ListParagraph"/>
        <w:numPr>
          <w:ilvl w:val="0"/>
          <w:numId w:val="8"/>
        </w:numPr>
        <w:spacing w:after="200" w:line="276" w:lineRule="auto"/>
      </w:pPr>
      <w:r>
        <w:t>What were you expecting?</w:t>
      </w:r>
    </w:p>
    <w:p w:rsidR="00C16D0B" w:rsidRDefault="00C16D0B" w:rsidP="00C16D0B">
      <w:pPr>
        <w:pStyle w:val="ListParagraph"/>
        <w:numPr>
          <w:ilvl w:val="0"/>
          <w:numId w:val="8"/>
        </w:numPr>
        <w:spacing w:after="200" w:line="276" w:lineRule="auto"/>
      </w:pPr>
      <w:r>
        <w:t>What did you talk about?</w:t>
      </w:r>
    </w:p>
    <w:p w:rsidR="00C16D0B" w:rsidRDefault="00C16D0B" w:rsidP="00C16D0B">
      <w:pPr>
        <w:pStyle w:val="ListParagraph"/>
        <w:numPr>
          <w:ilvl w:val="0"/>
          <w:numId w:val="8"/>
        </w:numPr>
        <w:spacing w:after="200" w:line="276" w:lineRule="auto"/>
      </w:pPr>
      <w:r>
        <w:t xml:space="preserve">Was this too formal/ too informal? </w:t>
      </w:r>
    </w:p>
    <w:p w:rsidR="00C16D0B" w:rsidRDefault="00C16D0B" w:rsidP="00C16D0B">
      <w:pPr>
        <w:pStyle w:val="ListParagraph"/>
        <w:numPr>
          <w:ilvl w:val="0"/>
          <w:numId w:val="8"/>
        </w:numPr>
        <w:spacing w:after="200" w:line="276" w:lineRule="auto"/>
      </w:pPr>
      <w:r>
        <w:t>Would you have liked the meeting to discuss anything else?</w:t>
      </w:r>
    </w:p>
    <w:p w:rsidR="00C16D0B" w:rsidRDefault="00C16D0B" w:rsidP="00C16D0B">
      <w:pPr>
        <w:pStyle w:val="ListParagraph"/>
        <w:numPr>
          <w:ilvl w:val="0"/>
          <w:numId w:val="8"/>
        </w:numPr>
        <w:spacing w:after="200" w:line="276" w:lineRule="auto"/>
      </w:pPr>
      <w:r>
        <w:t xml:space="preserve">Were you aware of the action Plan? What do you think about it? </w:t>
      </w:r>
    </w:p>
    <w:p w:rsidR="00C16D0B" w:rsidRDefault="00C16D0B" w:rsidP="00C16D0B">
      <w:pPr>
        <w:pStyle w:val="ListParagraph"/>
      </w:pPr>
    </w:p>
    <w:p w:rsidR="00C16D0B" w:rsidRDefault="00C16D0B" w:rsidP="00C16D0B">
      <w:pPr>
        <w:pStyle w:val="subhead"/>
        <w:shd w:val="clear" w:color="auto" w:fill="BFBFBF" w:themeFill="background1" w:themeFillShade="BF"/>
      </w:pPr>
      <w:r>
        <w:t>2.  Current Experience of Intervention Worker</w:t>
      </w:r>
    </w:p>
    <w:p w:rsidR="00C16D0B" w:rsidRDefault="00C16D0B" w:rsidP="00C16D0B">
      <w:pPr>
        <w:pStyle w:val="ListParagraph"/>
        <w:ind w:left="0"/>
        <w:rPr>
          <w:b/>
          <w:bCs/>
        </w:rPr>
      </w:pPr>
    </w:p>
    <w:p w:rsidR="00C16D0B" w:rsidRDefault="00C16D0B" w:rsidP="00C16D0B">
      <w:pPr>
        <w:pStyle w:val="ListParagraph"/>
        <w:ind w:left="0"/>
        <w:rPr>
          <w:b/>
          <w:bCs/>
        </w:rPr>
      </w:pPr>
      <w:r>
        <w:rPr>
          <w:b/>
          <w:bCs/>
        </w:rPr>
        <w:t>Relationships</w:t>
      </w:r>
    </w:p>
    <w:p w:rsidR="00C16D0B" w:rsidRDefault="00C16D0B" w:rsidP="00C16D0B">
      <w:pPr>
        <w:pStyle w:val="ListParagraph"/>
        <w:ind w:left="0"/>
        <w:rPr>
          <w:b/>
          <w:bCs/>
        </w:rPr>
      </w:pPr>
    </w:p>
    <w:p w:rsidR="00C16D0B" w:rsidRPr="005A2D4E" w:rsidRDefault="00C16D0B" w:rsidP="00C16D0B">
      <w:pPr>
        <w:pStyle w:val="ListParagraph"/>
        <w:numPr>
          <w:ilvl w:val="0"/>
          <w:numId w:val="9"/>
        </w:numPr>
        <w:spacing w:after="200" w:line="276" w:lineRule="auto"/>
        <w:rPr>
          <w:b/>
          <w:bCs/>
        </w:rPr>
      </w:pPr>
      <w:r>
        <w:t xml:space="preserve">How would you describe your relationship with the intervention worker? </w:t>
      </w:r>
    </w:p>
    <w:p w:rsidR="00C16D0B" w:rsidRPr="005A2D4E" w:rsidRDefault="00C16D0B" w:rsidP="00C16D0B">
      <w:pPr>
        <w:pStyle w:val="ListParagraph"/>
        <w:numPr>
          <w:ilvl w:val="0"/>
          <w:numId w:val="9"/>
        </w:numPr>
        <w:spacing w:after="200" w:line="276" w:lineRule="auto"/>
        <w:rPr>
          <w:b/>
          <w:bCs/>
        </w:rPr>
      </w:pPr>
      <w:r>
        <w:t xml:space="preserve">Do you find this relationship useful? Is it a good experience? How do you get on? </w:t>
      </w:r>
    </w:p>
    <w:p w:rsidR="00C16D0B" w:rsidRDefault="00C16D0B" w:rsidP="00C16D0B">
      <w:pPr>
        <w:pStyle w:val="ListParagraph"/>
        <w:rPr>
          <w:b/>
          <w:bCs/>
        </w:rPr>
      </w:pPr>
    </w:p>
    <w:p w:rsidR="00C16D0B" w:rsidRDefault="00C16D0B" w:rsidP="00C16D0B">
      <w:pPr>
        <w:pStyle w:val="ListParagraph"/>
        <w:ind w:left="0"/>
        <w:rPr>
          <w:b/>
          <w:bCs/>
        </w:rPr>
      </w:pPr>
      <w:r>
        <w:rPr>
          <w:b/>
          <w:bCs/>
        </w:rPr>
        <w:t xml:space="preserve">Practical </w:t>
      </w:r>
    </w:p>
    <w:p w:rsidR="00C16D0B" w:rsidRPr="005A2D4E" w:rsidRDefault="00C16D0B" w:rsidP="00C16D0B">
      <w:pPr>
        <w:pStyle w:val="ListParagraph"/>
        <w:numPr>
          <w:ilvl w:val="0"/>
          <w:numId w:val="9"/>
        </w:numPr>
        <w:spacing w:after="200" w:line="276" w:lineRule="auto"/>
        <w:rPr>
          <w:b/>
          <w:bCs/>
        </w:rPr>
      </w:pPr>
      <w:r w:rsidRPr="005A2D4E">
        <w:lastRenderedPageBreak/>
        <w:t>How often do you see the intervention</w:t>
      </w:r>
      <w:r>
        <w:t xml:space="preserve"> worker? I</w:t>
      </w:r>
      <w:r w:rsidRPr="005A2D4E">
        <w:t>s this adequate?</w:t>
      </w:r>
    </w:p>
    <w:p w:rsidR="00C16D0B" w:rsidRDefault="00C16D0B" w:rsidP="00C16D0B">
      <w:pPr>
        <w:pStyle w:val="ListParagraph"/>
        <w:numPr>
          <w:ilvl w:val="0"/>
          <w:numId w:val="9"/>
        </w:numPr>
        <w:spacing w:after="200" w:line="276" w:lineRule="auto"/>
      </w:pPr>
      <w:r>
        <w:t xml:space="preserve">Would you like to see them more/ less? </w:t>
      </w:r>
    </w:p>
    <w:p w:rsidR="00C16D0B" w:rsidRDefault="00C16D0B" w:rsidP="00C16D0B">
      <w:pPr>
        <w:pStyle w:val="ListParagraph"/>
        <w:numPr>
          <w:ilvl w:val="0"/>
          <w:numId w:val="9"/>
        </w:numPr>
        <w:spacing w:after="200" w:line="276" w:lineRule="auto"/>
      </w:pPr>
      <w:r>
        <w:t xml:space="preserve">How accessible are they? by phone? </w:t>
      </w:r>
    </w:p>
    <w:p w:rsidR="00C16D0B" w:rsidRDefault="00C16D0B" w:rsidP="00C16D0B">
      <w:pPr>
        <w:pStyle w:val="ListParagraph"/>
        <w:numPr>
          <w:ilvl w:val="0"/>
          <w:numId w:val="9"/>
        </w:numPr>
        <w:spacing w:after="200" w:line="276" w:lineRule="auto"/>
      </w:pPr>
      <w:r>
        <w:t xml:space="preserve">What help/ support do they give? </w:t>
      </w:r>
    </w:p>
    <w:p w:rsidR="00C16D0B" w:rsidRDefault="00C16D0B" w:rsidP="00C16D0B">
      <w:pPr>
        <w:pStyle w:val="ListParagraph"/>
        <w:numPr>
          <w:ilvl w:val="0"/>
          <w:numId w:val="9"/>
        </w:numPr>
        <w:spacing w:after="200" w:line="276" w:lineRule="auto"/>
      </w:pPr>
      <w:r>
        <w:t>Would you like any other support? What?</w:t>
      </w:r>
    </w:p>
    <w:p w:rsidR="00C16D0B" w:rsidRDefault="00C16D0B" w:rsidP="00C16D0B">
      <w:pPr>
        <w:pStyle w:val="ListParagraph"/>
        <w:numPr>
          <w:ilvl w:val="0"/>
          <w:numId w:val="9"/>
        </w:numPr>
        <w:spacing w:after="200" w:line="276" w:lineRule="auto"/>
      </w:pPr>
      <w:r>
        <w:t xml:space="preserve">Do they provide support/ help to the whole household? If not, why not? Would you want this help? </w:t>
      </w:r>
    </w:p>
    <w:p w:rsidR="00C16D0B" w:rsidRDefault="00C16D0B" w:rsidP="00C16D0B">
      <w:pPr>
        <w:rPr>
          <w:b/>
          <w:bCs/>
        </w:rPr>
      </w:pPr>
    </w:p>
    <w:p w:rsidR="00C16D0B" w:rsidRDefault="00C16D0B" w:rsidP="00C16D0B">
      <w:pPr>
        <w:pStyle w:val="subhead"/>
        <w:shd w:val="clear" w:color="auto" w:fill="BFBFBF" w:themeFill="background1" w:themeFillShade="BF"/>
      </w:pPr>
      <w:r>
        <w:t>3.  Other Agencies</w:t>
      </w:r>
    </w:p>
    <w:p w:rsidR="00C16D0B" w:rsidRDefault="00C16D0B" w:rsidP="00C16D0B">
      <w:pPr>
        <w:rPr>
          <w:b/>
          <w:bCs/>
        </w:rPr>
      </w:pPr>
    </w:p>
    <w:p w:rsidR="00C16D0B" w:rsidRDefault="00C16D0B" w:rsidP="00C16D0B">
      <w:pPr>
        <w:rPr>
          <w:b/>
          <w:bCs/>
        </w:rPr>
      </w:pPr>
      <w:r>
        <w:rPr>
          <w:b/>
          <w:bCs/>
        </w:rPr>
        <w:t>Relationships</w:t>
      </w:r>
    </w:p>
    <w:p w:rsidR="00C16D0B" w:rsidRPr="00814BBB" w:rsidRDefault="00C16D0B" w:rsidP="00C16D0B">
      <w:pPr>
        <w:pStyle w:val="ListParagraph"/>
        <w:numPr>
          <w:ilvl w:val="0"/>
          <w:numId w:val="10"/>
        </w:numPr>
        <w:spacing w:after="200" w:line="276" w:lineRule="auto"/>
      </w:pPr>
      <w:r>
        <w:t>What other agencies/ workers do you see on a regular basis?</w:t>
      </w:r>
    </w:p>
    <w:p w:rsidR="00C16D0B" w:rsidRPr="005A2D4E" w:rsidRDefault="00C16D0B" w:rsidP="00C16D0B">
      <w:pPr>
        <w:pStyle w:val="ListParagraph"/>
        <w:numPr>
          <w:ilvl w:val="0"/>
          <w:numId w:val="10"/>
        </w:numPr>
        <w:spacing w:after="200" w:line="276" w:lineRule="auto"/>
        <w:rPr>
          <w:b/>
          <w:bCs/>
        </w:rPr>
      </w:pPr>
      <w:r>
        <w:t xml:space="preserve">How would you describe your relationship with them? </w:t>
      </w:r>
    </w:p>
    <w:p w:rsidR="00C16D0B" w:rsidRPr="00814BBB" w:rsidRDefault="00C16D0B" w:rsidP="00C16D0B">
      <w:pPr>
        <w:pStyle w:val="ListParagraph"/>
        <w:numPr>
          <w:ilvl w:val="0"/>
          <w:numId w:val="10"/>
        </w:numPr>
        <w:spacing w:after="200" w:line="276" w:lineRule="auto"/>
        <w:rPr>
          <w:b/>
          <w:bCs/>
        </w:rPr>
      </w:pPr>
      <w:r>
        <w:t xml:space="preserve">Do you find this relationship useful? Is it a good experience? How do you get on? </w:t>
      </w:r>
    </w:p>
    <w:p w:rsidR="00C16D0B" w:rsidRPr="00814BBB" w:rsidRDefault="00C16D0B" w:rsidP="00C16D0B">
      <w:pPr>
        <w:pStyle w:val="ListParagraph"/>
        <w:ind w:left="0"/>
        <w:rPr>
          <w:b/>
          <w:bCs/>
        </w:rPr>
      </w:pPr>
      <w:r w:rsidRPr="00814BBB">
        <w:rPr>
          <w:b/>
          <w:bCs/>
        </w:rPr>
        <w:t>Practical</w:t>
      </w:r>
    </w:p>
    <w:p w:rsidR="00C16D0B" w:rsidRPr="005A2D4E" w:rsidRDefault="00C16D0B" w:rsidP="00C16D0B">
      <w:pPr>
        <w:pStyle w:val="ListParagraph"/>
        <w:numPr>
          <w:ilvl w:val="0"/>
          <w:numId w:val="9"/>
        </w:numPr>
        <w:spacing w:after="200" w:line="276" w:lineRule="auto"/>
        <w:rPr>
          <w:b/>
          <w:bCs/>
        </w:rPr>
      </w:pPr>
      <w:r w:rsidRPr="005A2D4E">
        <w:t>How often do you see the</w:t>
      </w:r>
      <w:r>
        <w:t>m? I</w:t>
      </w:r>
      <w:r w:rsidRPr="005A2D4E">
        <w:t>s this adequate?</w:t>
      </w:r>
    </w:p>
    <w:p w:rsidR="00C16D0B" w:rsidRDefault="00C16D0B" w:rsidP="00C16D0B">
      <w:pPr>
        <w:pStyle w:val="ListParagraph"/>
        <w:numPr>
          <w:ilvl w:val="0"/>
          <w:numId w:val="9"/>
        </w:numPr>
        <w:spacing w:after="200" w:line="276" w:lineRule="auto"/>
      </w:pPr>
      <w:r>
        <w:t xml:space="preserve">Would you like to see them more/ less? </w:t>
      </w:r>
    </w:p>
    <w:p w:rsidR="00C16D0B" w:rsidRDefault="00C16D0B" w:rsidP="00C16D0B">
      <w:pPr>
        <w:pStyle w:val="ListParagraph"/>
        <w:numPr>
          <w:ilvl w:val="0"/>
          <w:numId w:val="9"/>
        </w:numPr>
        <w:spacing w:after="200" w:line="276" w:lineRule="auto"/>
      </w:pPr>
      <w:r>
        <w:t xml:space="preserve">How accessible are they? by phone? </w:t>
      </w:r>
    </w:p>
    <w:p w:rsidR="00C16D0B" w:rsidRDefault="00C16D0B" w:rsidP="00C16D0B">
      <w:pPr>
        <w:pStyle w:val="ListParagraph"/>
        <w:numPr>
          <w:ilvl w:val="0"/>
          <w:numId w:val="9"/>
        </w:numPr>
        <w:spacing w:after="200" w:line="276" w:lineRule="auto"/>
      </w:pPr>
      <w:r>
        <w:t xml:space="preserve">What help/ support do they give? </w:t>
      </w:r>
    </w:p>
    <w:p w:rsidR="00C16D0B" w:rsidRDefault="00C16D0B" w:rsidP="00C16D0B">
      <w:pPr>
        <w:pStyle w:val="ListParagraph"/>
        <w:numPr>
          <w:ilvl w:val="0"/>
          <w:numId w:val="9"/>
        </w:numPr>
        <w:spacing w:after="200" w:line="276" w:lineRule="auto"/>
      </w:pPr>
      <w:r>
        <w:t>Would you like any other support? What?</w:t>
      </w:r>
    </w:p>
    <w:p w:rsidR="00C16D0B" w:rsidRDefault="00C16D0B" w:rsidP="00C16D0B">
      <w:pPr>
        <w:pStyle w:val="ListParagraph"/>
        <w:numPr>
          <w:ilvl w:val="0"/>
          <w:numId w:val="9"/>
        </w:numPr>
        <w:spacing w:after="200" w:line="276" w:lineRule="auto"/>
      </w:pPr>
      <w:r>
        <w:t xml:space="preserve">Do they provide support/ help to the whole household? If not, why not? Would you want this help? </w:t>
      </w:r>
    </w:p>
    <w:p w:rsidR="00C16D0B" w:rsidRDefault="00C16D0B" w:rsidP="00C16D0B">
      <w:pPr>
        <w:pStyle w:val="ListParagraph"/>
        <w:numPr>
          <w:ilvl w:val="0"/>
          <w:numId w:val="9"/>
        </w:numPr>
        <w:spacing w:after="200" w:line="276" w:lineRule="auto"/>
      </w:pPr>
      <w:r>
        <w:t xml:space="preserve">Do you think the services/ agencies talk to each other about your issues? Do you think they are working together? </w:t>
      </w:r>
    </w:p>
    <w:p w:rsidR="00C16D0B" w:rsidRDefault="00C16D0B" w:rsidP="00C16D0B">
      <w:pPr>
        <w:pStyle w:val="ListParagraph"/>
      </w:pPr>
    </w:p>
    <w:p w:rsidR="00C16D0B" w:rsidRDefault="00C16D0B" w:rsidP="00C16D0B">
      <w:pPr>
        <w:pStyle w:val="subhead"/>
        <w:shd w:val="clear" w:color="auto" w:fill="BFBFBF" w:themeFill="background1" w:themeFillShade="BF"/>
      </w:pPr>
      <w:r>
        <w:t>4.  Change</w:t>
      </w:r>
    </w:p>
    <w:p w:rsidR="00C16D0B" w:rsidRPr="00C977AC" w:rsidRDefault="00C16D0B" w:rsidP="00C16D0B">
      <w:pPr>
        <w:pStyle w:val="ListParagraph"/>
        <w:ind w:left="0"/>
        <w:rPr>
          <w:b/>
          <w:bCs/>
        </w:rPr>
      </w:pPr>
    </w:p>
    <w:p w:rsidR="00C16D0B" w:rsidRDefault="00C16D0B" w:rsidP="00C16D0B">
      <w:pPr>
        <w:pStyle w:val="ListParagraph"/>
        <w:numPr>
          <w:ilvl w:val="0"/>
          <w:numId w:val="11"/>
        </w:numPr>
        <w:spacing w:after="200" w:line="276" w:lineRule="auto"/>
      </w:pPr>
      <w:r>
        <w:t xml:space="preserve">What has changed since you have been seeing an intervention worker? </w:t>
      </w:r>
    </w:p>
    <w:p w:rsidR="00C16D0B" w:rsidRDefault="00C16D0B" w:rsidP="00C16D0B">
      <w:pPr>
        <w:pStyle w:val="ListParagraph"/>
        <w:numPr>
          <w:ilvl w:val="0"/>
          <w:numId w:val="11"/>
        </w:numPr>
        <w:spacing w:after="200" w:line="276" w:lineRule="auto"/>
      </w:pPr>
      <w:r>
        <w:t xml:space="preserve">How have they made a difference to you? In what way? Could you give any examples? </w:t>
      </w:r>
    </w:p>
    <w:p w:rsidR="00C16D0B" w:rsidRDefault="00C16D0B" w:rsidP="00C16D0B">
      <w:pPr>
        <w:pStyle w:val="ListParagraph"/>
        <w:numPr>
          <w:ilvl w:val="0"/>
          <w:numId w:val="11"/>
        </w:numPr>
        <w:spacing w:after="200" w:line="276" w:lineRule="auto"/>
      </w:pPr>
      <w:r>
        <w:t xml:space="preserve">Are intervention workers helping you access other services? </w:t>
      </w:r>
    </w:p>
    <w:p w:rsidR="00C16D0B" w:rsidRDefault="00C16D0B" w:rsidP="00C16D0B">
      <w:pPr>
        <w:pStyle w:val="ListParagraph"/>
        <w:numPr>
          <w:ilvl w:val="0"/>
          <w:numId w:val="11"/>
        </w:numPr>
        <w:spacing w:after="200" w:line="276" w:lineRule="auto"/>
      </w:pPr>
      <w:r>
        <w:t xml:space="preserve">Are you seeing more or less people than before? </w:t>
      </w:r>
    </w:p>
    <w:p w:rsidR="00C16D0B" w:rsidRDefault="00C16D0B" w:rsidP="00C16D0B">
      <w:pPr>
        <w:pStyle w:val="ListParagraph"/>
        <w:numPr>
          <w:ilvl w:val="0"/>
          <w:numId w:val="11"/>
        </w:numPr>
        <w:spacing w:after="200" w:line="276" w:lineRule="auto"/>
      </w:pPr>
      <w:r>
        <w:t xml:space="preserve">Has anything improved since you have been seeing the intervention worker? </w:t>
      </w:r>
    </w:p>
    <w:p w:rsidR="00C16D0B" w:rsidRDefault="00C16D0B" w:rsidP="00C16D0B">
      <w:pPr>
        <w:pStyle w:val="ListParagraph"/>
        <w:ind w:left="1080"/>
      </w:pPr>
    </w:p>
    <w:p w:rsidR="00C16D0B" w:rsidRDefault="00C16D0B" w:rsidP="00C16D0B">
      <w:pPr>
        <w:pStyle w:val="subhead"/>
        <w:shd w:val="clear" w:color="auto" w:fill="BFBFBF" w:themeFill="background1" w:themeFillShade="BF"/>
      </w:pPr>
      <w:r>
        <w:t>5.  Contact</w:t>
      </w:r>
    </w:p>
    <w:p w:rsidR="00C16D0B" w:rsidRPr="00C977AC" w:rsidRDefault="00C16D0B" w:rsidP="00C16D0B">
      <w:pPr>
        <w:pStyle w:val="ListParagraph"/>
        <w:ind w:left="0"/>
        <w:rPr>
          <w:b/>
          <w:bCs/>
        </w:rPr>
      </w:pPr>
    </w:p>
    <w:p w:rsidR="00C16D0B" w:rsidRDefault="00C16D0B" w:rsidP="00C16D0B">
      <w:pPr>
        <w:pStyle w:val="ListParagraph"/>
        <w:numPr>
          <w:ilvl w:val="0"/>
          <w:numId w:val="12"/>
        </w:numPr>
        <w:spacing w:after="200" w:line="276" w:lineRule="auto"/>
      </w:pPr>
      <w:r>
        <w:t>Do you have a min contact point for issues that your family are experiencing?</w:t>
      </w:r>
    </w:p>
    <w:p w:rsidR="00C16D0B" w:rsidRDefault="00C16D0B" w:rsidP="00C16D0B">
      <w:pPr>
        <w:pStyle w:val="ListParagraph"/>
        <w:numPr>
          <w:ilvl w:val="0"/>
          <w:numId w:val="12"/>
        </w:numPr>
        <w:spacing w:after="200" w:line="276" w:lineRule="auto"/>
      </w:pPr>
      <w:r>
        <w:t xml:space="preserve">If you had a problem, who would you contact first? </w:t>
      </w:r>
    </w:p>
    <w:p w:rsidR="00C16D0B" w:rsidRDefault="00C16D0B" w:rsidP="00C16D0B">
      <w:pPr>
        <w:pStyle w:val="ListParagraph"/>
        <w:ind w:left="1080"/>
      </w:pPr>
    </w:p>
    <w:p w:rsidR="00C16D0B" w:rsidRDefault="00C16D0B" w:rsidP="00C16D0B">
      <w:pPr>
        <w:pStyle w:val="subhead"/>
        <w:shd w:val="clear" w:color="auto" w:fill="BFBFBF" w:themeFill="background1" w:themeFillShade="BF"/>
      </w:pPr>
      <w:r>
        <w:t>6.  Aspirations for Involvement</w:t>
      </w:r>
    </w:p>
    <w:p w:rsidR="00C16D0B" w:rsidRDefault="00C16D0B" w:rsidP="00C16D0B">
      <w:pPr>
        <w:pStyle w:val="ListParagraph"/>
        <w:ind w:left="0"/>
      </w:pPr>
    </w:p>
    <w:p w:rsidR="00C16D0B" w:rsidRDefault="00C16D0B" w:rsidP="00C16D0B">
      <w:pPr>
        <w:pStyle w:val="ListParagraph"/>
        <w:numPr>
          <w:ilvl w:val="0"/>
          <w:numId w:val="13"/>
        </w:numPr>
        <w:spacing w:after="200" w:line="276" w:lineRule="auto"/>
      </w:pPr>
      <w:r>
        <w:t>What do you hope to get out of being involved with an intervention worker?</w:t>
      </w:r>
    </w:p>
    <w:p w:rsidR="00C16D0B" w:rsidRDefault="00C16D0B" w:rsidP="00C16D0B">
      <w:pPr>
        <w:pStyle w:val="ListParagraph"/>
        <w:numPr>
          <w:ilvl w:val="0"/>
          <w:numId w:val="13"/>
        </w:numPr>
        <w:spacing w:after="200" w:line="276" w:lineRule="auto"/>
      </w:pPr>
      <w:r>
        <w:t xml:space="preserve">What do you think about the action plan? Were the aims achievable/ too ambitious?  </w:t>
      </w:r>
    </w:p>
    <w:p w:rsidR="00C16D0B" w:rsidRDefault="00C16D0B" w:rsidP="00C16D0B">
      <w:pPr>
        <w:pStyle w:val="ListParagraph"/>
        <w:numPr>
          <w:ilvl w:val="0"/>
          <w:numId w:val="13"/>
        </w:numPr>
        <w:spacing w:after="200" w:line="276" w:lineRule="auto"/>
      </w:pPr>
      <w:r>
        <w:lastRenderedPageBreak/>
        <w:t xml:space="preserve">Does the intervention worker challenge/ motivate you? In what ways? Is this a good or a bad thing? </w:t>
      </w:r>
    </w:p>
    <w:p w:rsidR="00C16D0B" w:rsidRDefault="00C16D0B" w:rsidP="00C16D0B">
      <w:pPr>
        <w:pStyle w:val="ListParagraph"/>
        <w:numPr>
          <w:ilvl w:val="0"/>
          <w:numId w:val="13"/>
        </w:numPr>
        <w:spacing w:after="200" w:line="276" w:lineRule="auto"/>
      </w:pPr>
      <w:r>
        <w:t>What make a good intervention worker?</w:t>
      </w:r>
    </w:p>
    <w:p w:rsidR="00C16D0B" w:rsidRDefault="00C16D0B" w:rsidP="00C16D0B">
      <w:pPr>
        <w:rPr>
          <w:b/>
          <w:bCs/>
        </w:rPr>
      </w:pPr>
    </w:p>
    <w:p w:rsidR="00C16D0B" w:rsidRDefault="00C16D0B" w:rsidP="00C16D0B">
      <w:pPr>
        <w:pStyle w:val="subhead"/>
        <w:shd w:val="clear" w:color="auto" w:fill="BFBFBF" w:themeFill="background1" w:themeFillShade="BF"/>
      </w:pPr>
      <w:r>
        <w:t>7.  Moving On</w:t>
      </w:r>
    </w:p>
    <w:p w:rsidR="00C16D0B" w:rsidRDefault="00C16D0B" w:rsidP="00C16D0B">
      <w:pPr>
        <w:rPr>
          <w:b/>
          <w:bCs/>
        </w:rPr>
      </w:pPr>
    </w:p>
    <w:p w:rsidR="00C16D0B" w:rsidRDefault="00C16D0B" w:rsidP="00C16D0B">
      <w:pPr>
        <w:pStyle w:val="ListParagraph"/>
        <w:numPr>
          <w:ilvl w:val="0"/>
          <w:numId w:val="14"/>
        </w:numPr>
        <w:spacing w:after="200" w:line="276" w:lineRule="auto"/>
      </w:pPr>
      <w:r>
        <w:t>Do you feel better equipped to cope?</w:t>
      </w:r>
    </w:p>
    <w:p w:rsidR="00C16D0B" w:rsidRPr="00C977AC" w:rsidRDefault="00C16D0B" w:rsidP="00C16D0B">
      <w:pPr>
        <w:pStyle w:val="ListParagraph"/>
        <w:numPr>
          <w:ilvl w:val="0"/>
          <w:numId w:val="14"/>
        </w:numPr>
        <w:spacing w:after="200" w:line="276" w:lineRule="auto"/>
      </w:pPr>
      <w:r>
        <w:t xml:space="preserve">Are you worried about moving on? </w:t>
      </w:r>
    </w:p>
    <w:p w:rsidR="00C16D0B" w:rsidRDefault="00C16D0B">
      <w:pPr>
        <w:spacing w:after="200" w:line="276" w:lineRule="auto"/>
      </w:pPr>
    </w:p>
    <w:p w:rsidR="00C16D0B" w:rsidRDefault="00C16D0B">
      <w:pPr>
        <w:spacing w:after="200" w:line="276" w:lineRule="auto"/>
      </w:pPr>
    </w:p>
    <w:p w:rsidR="000E3CD1" w:rsidRDefault="000E3CD1">
      <w:pPr>
        <w:spacing w:after="200" w:line="276" w:lineRule="auto"/>
      </w:pPr>
    </w:p>
    <w:p w:rsidR="009A564F" w:rsidRPr="000E3CD1" w:rsidRDefault="009A564F" w:rsidP="009A564F">
      <w:pPr>
        <w:pStyle w:val="subhead"/>
        <w:rPr>
          <w:sz w:val="28"/>
          <w:szCs w:val="28"/>
        </w:rPr>
      </w:pPr>
      <w:r w:rsidRPr="000E3CD1">
        <w:rPr>
          <w:sz w:val="28"/>
          <w:szCs w:val="28"/>
        </w:rPr>
        <w:t>Focus Group with MAST Service Managers / Asst Service Managers</w:t>
      </w:r>
    </w:p>
    <w:p w:rsidR="009A564F" w:rsidRPr="000E3CD1" w:rsidRDefault="009A564F" w:rsidP="009A564F">
      <w:pPr>
        <w:pStyle w:val="subhead"/>
        <w:rPr>
          <w:sz w:val="28"/>
          <w:szCs w:val="28"/>
        </w:rPr>
      </w:pPr>
      <w:r w:rsidRPr="000E3CD1">
        <w:rPr>
          <w:sz w:val="28"/>
          <w:szCs w:val="28"/>
        </w:rPr>
        <w:t>January2013</w:t>
      </w:r>
    </w:p>
    <w:p w:rsidR="009A564F" w:rsidRPr="000E3CD1" w:rsidRDefault="009A564F" w:rsidP="009A564F">
      <w:pPr>
        <w:pStyle w:val="subhead"/>
        <w:rPr>
          <w:sz w:val="28"/>
          <w:szCs w:val="28"/>
        </w:rPr>
      </w:pPr>
      <w:r w:rsidRPr="000E3CD1">
        <w:rPr>
          <w:sz w:val="28"/>
          <w:szCs w:val="28"/>
        </w:rPr>
        <w:t>Key Questions</w:t>
      </w:r>
    </w:p>
    <w:p w:rsidR="009A564F" w:rsidRDefault="009A564F" w:rsidP="009A564F">
      <w:pPr>
        <w:pStyle w:val="subhead"/>
      </w:pPr>
    </w:p>
    <w:p w:rsidR="009A564F" w:rsidRDefault="009A564F" w:rsidP="009A564F">
      <w:pPr>
        <w:pStyle w:val="subhead"/>
        <w:shd w:val="clear" w:color="auto" w:fill="BFBFBF" w:themeFill="background1" w:themeFillShade="BF"/>
      </w:pPr>
      <w:r>
        <w:t>BACKGROUND</w:t>
      </w:r>
    </w:p>
    <w:p w:rsidR="009A564F" w:rsidRDefault="009A564F" w:rsidP="009A564F">
      <w:pPr>
        <w:pStyle w:val="subhead"/>
        <w:rPr>
          <w:b w:val="0"/>
          <w:bCs w:val="0"/>
        </w:rPr>
      </w:pPr>
    </w:p>
    <w:p w:rsidR="009A564F" w:rsidRDefault="009A564F" w:rsidP="009A564F">
      <w:pPr>
        <w:pStyle w:val="subhead"/>
        <w:rPr>
          <w:b w:val="0"/>
          <w:bCs w:val="0"/>
        </w:rPr>
      </w:pPr>
      <w:r w:rsidRPr="00CD3795">
        <w:rPr>
          <w:b w:val="0"/>
          <w:bCs w:val="0"/>
        </w:rPr>
        <w:t>We're based at Sheffield Hallam University. We're working alongside the council and its partners to carry out research that supports the on</w:t>
      </w:r>
      <w:r>
        <w:rPr>
          <w:b w:val="0"/>
          <w:bCs w:val="0"/>
        </w:rPr>
        <w:t>-</w:t>
      </w:r>
      <w:r w:rsidRPr="00CD3795">
        <w:rPr>
          <w:b w:val="0"/>
          <w:bCs w:val="0"/>
        </w:rPr>
        <w:t>going development of the whole household approach in Sheffield, where (as you may be aware) there is a vision to upscale the approach from the project level to become the main way it delivers services to vul</w:t>
      </w:r>
      <w:r>
        <w:rPr>
          <w:b w:val="0"/>
          <w:bCs w:val="0"/>
        </w:rPr>
        <w:t>nerable people across the city.</w:t>
      </w:r>
    </w:p>
    <w:p w:rsidR="009A564F" w:rsidRPr="00CD3795" w:rsidRDefault="009A564F" w:rsidP="009A564F">
      <w:pPr>
        <w:pStyle w:val="subhead"/>
        <w:rPr>
          <w:b w:val="0"/>
          <w:bCs w:val="0"/>
        </w:rPr>
      </w:pPr>
    </w:p>
    <w:p w:rsidR="009A564F" w:rsidRDefault="009A564F" w:rsidP="009A564F">
      <w:pPr>
        <w:pStyle w:val="subhead"/>
        <w:rPr>
          <w:b w:val="0"/>
          <w:bCs w:val="0"/>
        </w:rPr>
      </w:pPr>
      <w:r w:rsidRPr="00CD3795">
        <w:rPr>
          <w:b w:val="0"/>
          <w:bCs w:val="0"/>
        </w:rPr>
        <w:t>Members of the research team have been involved in a number of studies relating to the whole household approach, nationally and locally. These studies have provided some evidence on what works and why. However, previous studies have found local factors to be critical, and so we're keen to learn about what is currently happening in Sheffield; what seems to be working well; and key barriers to up scaling the whole household approach.</w:t>
      </w:r>
    </w:p>
    <w:p w:rsidR="009A564F" w:rsidRPr="00CD3795" w:rsidRDefault="009A564F" w:rsidP="009A564F">
      <w:pPr>
        <w:pStyle w:val="subhead"/>
        <w:rPr>
          <w:b w:val="0"/>
          <w:bCs w:val="0"/>
        </w:rPr>
      </w:pPr>
    </w:p>
    <w:p w:rsidR="009A564F" w:rsidRDefault="009A564F" w:rsidP="009A564F">
      <w:pPr>
        <w:pStyle w:val="subhead"/>
        <w:rPr>
          <w:b w:val="0"/>
          <w:bCs w:val="0"/>
        </w:rPr>
      </w:pPr>
      <w:r w:rsidRPr="00CD3795">
        <w:rPr>
          <w:b w:val="0"/>
          <w:bCs w:val="0"/>
        </w:rPr>
        <w:t>We don't plan to produce a report at the end of the year suggesting what would work best</w:t>
      </w:r>
      <w:r>
        <w:rPr>
          <w:b w:val="0"/>
          <w:bCs w:val="0"/>
        </w:rPr>
        <w:t xml:space="preserve"> in Sheffield</w:t>
      </w:r>
      <w:r w:rsidRPr="00CD3795">
        <w:rPr>
          <w:b w:val="0"/>
          <w:bCs w:val="0"/>
        </w:rPr>
        <w:t xml:space="preserve">. We intend for the research to be interactive, with people involved in delivery of the whole household </w:t>
      </w:r>
      <w:r>
        <w:rPr>
          <w:b w:val="0"/>
          <w:bCs w:val="0"/>
        </w:rPr>
        <w:t>being</w:t>
      </w:r>
      <w:r w:rsidRPr="00CD3795">
        <w:rPr>
          <w:b w:val="0"/>
          <w:bCs w:val="0"/>
        </w:rPr>
        <w:t xml:space="preserve"> supported to work through any barriers that might exist.</w:t>
      </w:r>
    </w:p>
    <w:p w:rsidR="009A564F" w:rsidRPr="00CD3795" w:rsidRDefault="009A564F" w:rsidP="009A564F">
      <w:pPr>
        <w:pStyle w:val="subhead"/>
        <w:rPr>
          <w:b w:val="0"/>
          <w:bCs w:val="0"/>
        </w:rPr>
      </w:pPr>
    </w:p>
    <w:p w:rsidR="009A564F" w:rsidRDefault="009A564F" w:rsidP="009A564F">
      <w:pPr>
        <w:pStyle w:val="subhead"/>
        <w:rPr>
          <w:b w:val="0"/>
          <w:bCs w:val="0"/>
        </w:rPr>
      </w:pPr>
      <w:r w:rsidRPr="00CD3795">
        <w:rPr>
          <w:b w:val="0"/>
          <w:bCs w:val="0"/>
        </w:rPr>
        <w:t>We've already spoken to a number of people and groups, including senior managers, and MAST intervention workers across city. We are now keen to hear about experience of Team Leaders.</w:t>
      </w:r>
    </w:p>
    <w:p w:rsidR="000E3CD1" w:rsidRDefault="000E3CD1">
      <w:pPr>
        <w:spacing w:after="200" w:line="276" w:lineRule="auto"/>
        <w:rPr>
          <w:rFonts w:ascii="Arial" w:eastAsiaTheme="minorEastAsia" w:hAnsi="Arial"/>
          <w:color w:val="auto"/>
          <w:lang w:eastAsia="zh-CN"/>
        </w:rPr>
      </w:pPr>
      <w:r>
        <w:rPr>
          <w:b/>
          <w:bCs/>
        </w:rPr>
        <w:br w:type="page"/>
      </w:r>
    </w:p>
    <w:p w:rsidR="009A564F" w:rsidRDefault="009A564F" w:rsidP="009A564F">
      <w:pPr>
        <w:pStyle w:val="subhead"/>
        <w:rPr>
          <w:b w:val="0"/>
          <w:bCs w:val="0"/>
        </w:rPr>
      </w:pPr>
    </w:p>
    <w:p w:rsidR="009A564F" w:rsidRDefault="009A564F" w:rsidP="009A564F">
      <w:pPr>
        <w:pStyle w:val="subhead"/>
        <w:shd w:val="clear" w:color="auto" w:fill="BFBFBF" w:themeFill="background1" w:themeFillShade="BF"/>
      </w:pPr>
      <w:r>
        <w:t>CONFIDENTIALITY &amp; RECORDING</w:t>
      </w:r>
    </w:p>
    <w:p w:rsidR="009A564F" w:rsidRPr="00CD3795" w:rsidRDefault="009A564F" w:rsidP="009A564F">
      <w:pPr>
        <w:pStyle w:val="subhead"/>
        <w:rPr>
          <w:b w:val="0"/>
          <w:bCs w:val="0"/>
        </w:rPr>
      </w:pPr>
    </w:p>
    <w:p w:rsidR="009A564F" w:rsidRDefault="009A564F" w:rsidP="009A564F">
      <w:pPr>
        <w:pStyle w:val="subhead"/>
        <w:rPr>
          <w:b w:val="0"/>
          <w:bCs w:val="0"/>
        </w:rPr>
      </w:pPr>
      <w:r w:rsidRPr="00CD3795">
        <w:rPr>
          <w:b w:val="0"/>
          <w:bCs w:val="0"/>
        </w:rPr>
        <w:t>Although we are working i</w:t>
      </w:r>
      <w:r>
        <w:rPr>
          <w:b w:val="0"/>
          <w:bCs w:val="0"/>
        </w:rPr>
        <w:t xml:space="preserve">n partnership with the Council, and we </w:t>
      </w:r>
      <w:r w:rsidRPr="00CD3795">
        <w:rPr>
          <w:b w:val="0"/>
          <w:bCs w:val="0"/>
        </w:rPr>
        <w:t>carrying out the research independently, and nothing that you say will be reported to the Council or anyone else in a way that might identify you.</w:t>
      </w:r>
    </w:p>
    <w:p w:rsidR="009A564F" w:rsidRPr="00CD3795" w:rsidRDefault="009A564F" w:rsidP="009A564F">
      <w:pPr>
        <w:pStyle w:val="subhead"/>
        <w:rPr>
          <w:b w:val="0"/>
          <w:bCs w:val="0"/>
        </w:rPr>
      </w:pPr>
    </w:p>
    <w:p w:rsidR="009A564F" w:rsidRPr="00CD3795" w:rsidRDefault="009A564F" w:rsidP="009A564F">
      <w:pPr>
        <w:pStyle w:val="subhead"/>
        <w:rPr>
          <w:b w:val="0"/>
          <w:bCs w:val="0"/>
        </w:rPr>
      </w:pPr>
      <w:r w:rsidRPr="00CD3795">
        <w:rPr>
          <w:b w:val="0"/>
          <w:bCs w:val="0"/>
        </w:rPr>
        <w:t>We'll will try to make some notes while we talk, but if you don't mind we would like to record our conversation in case we miss anything - would that be okay?</w:t>
      </w:r>
    </w:p>
    <w:p w:rsidR="000E3CD1" w:rsidRDefault="000E3CD1" w:rsidP="009A564F"/>
    <w:p w:rsidR="009A564F" w:rsidRDefault="009A564F" w:rsidP="009A564F">
      <w:pPr>
        <w:pStyle w:val="subhead"/>
        <w:shd w:val="clear" w:color="auto" w:fill="BFBFBF" w:themeFill="background1" w:themeFillShade="BF"/>
      </w:pPr>
      <w:r>
        <w:t>INTRODUCTION</w:t>
      </w:r>
    </w:p>
    <w:p w:rsidR="009A564F" w:rsidRDefault="009A564F" w:rsidP="009A564F">
      <w:pPr>
        <w:pStyle w:val="subhead"/>
      </w:pPr>
    </w:p>
    <w:p w:rsidR="009A564F" w:rsidRDefault="009A564F" w:rsidP="009A564F">
      <w:pPr>
        <w:pStyle w:val="subhead"/>
        <w:ind w:left="709" w:hanging="709"/>
      </w:pPr>
      <w:r>
        <w:t>1.</w:t>
      </w:r>
      <w:r>
        <w:tab/>
        <w:t>To help us put your comments and observations in context, it would be helpful if we could start by going round the room and asking each of you to say how long you have worked in MAST team as a team manager and summarise your professional background.</w:t>
      </w:r>
    </w:p>
    <w:p w:rsidR="009A564F" w:rsidRDefault="009A564F" w:rsidP="009A564F">
      <w:pPr>
        <w:pStyle w:val="subhead"/>
      </w:pPr>
    </w:p>
    <w:p w:rsidR="009A564F" w:rsidRDefault="009A564F" w:rsidP="009A564F">
      <w:pPr>
        <w:pStyle w:val="subhead"/>
        <w:shd w:val="clear" w:color="auto" w:fill="BFBFBF" w:themeFill="background1" w:themeFillShade="BF"/>
      </w:pPr>
      <w:r>
        <w:t>SM AND ASM ROLE</w:t>
      </w:r>
    </w:p>
    <w:p w:rsidR="009A564F" w:rsidRDefault="009A564F" w:rsidP="009A564F">
      <w:pPr>
        <w:pStyle w:val="subhead"/>
      </w:pPr>
    </w:p>
    <w:p w:rsidR="009A564F" w:rsidRPr="000E35A9" w:rsidRDefault="009A564F" w:rsidP="009A564F">
      <w:pPr>
        <w:pStyle w:val="subhead"/>
        <w:ind w:left="709" w:hanging="709"/>
        <w:rPr>
          <w:sz w:val="28"/>
          <w:szCs w:val="28"/>
        </w:rPr>
      </w:pPr>
      <w:r w:rsidRPr="000E35A9">
        <w:rPr>
          <w:sz w:val="28"/>
          <w:szCs w:val="28"/>
        </w:rPr>
        <w:t>2.</w:t>
      </w:r>
      <w:r w:rsidRPr="000E35A9">
        <w:rPr>
          <w:sz w:val="28"/>
          <w:szCs w:val="28"/>
        </w:rPr>
        <w:tab/>
        <w:t xml:space="preserve">Please can you tell us a bit about your role, responsibilities and </w:t>
      </w:r>
      <w:r>
        <w:rPr>
          <w:sz w:val="28"/>
          <w:szCs w:val="28"/>
        </w:rPr>
        <w:t xml:space="preserve">the </w:t>
      </w:r>
      <w:r w:rsidRPr="000E35A9">
        <w:rPr>
          <w:sz w:val="28"/>
          <w:szCs w:val="28"/>
        </w:rPr>
        <w:t>challenges</w:t>
      </w:r>
      <w:r>
        <w:rPr>
          <w:sz w:val="28"/>
          <w:szCs w:val="28"/>
        </w:rPr>
        <w:t xml:space="preserve"> of your job.</w:t>
      </w:r>
    </w:p>
    <w:p w:rsidR="009A564F" w:rsidRDefault="009A564F" w:rsidP="009A564F">
      <w:pPr>
        <w:pStyle w:val="subhead"/>
      </w:pPr>
    </w:p>
    <w:p w:rsidR="009A564F" w:rsidRDefault="009A564F" w:rsidP="009A564F">
      <w:pPr>
        <w:pStyle w:val="subhead"/>
        <w:ind w:left="709" w:hanging="709"/>
      </w:pPr>
      <w:r>
        <w:t>a.</w:t>
      </w:r>
      <w:r>
        <w:tab/>
        <w:t>What are your team management responsibilities?</w:t>
      </w:r>
    </w:p>
    <w:p w:rsidR="009A564F" w:rsidRPr="001D1996" w:rsidRDefault="009A564F" w:rsidP="009A564F">
      <w:pPr>
        <w:pStyle w:val="subhead"/>
        <w:numPr>
          <w:ilvl w:val="0"/>
          <w:numId w:val="15"/>
        </w:numPr>
      </w:pPr>
      <w:r>
        <w:rPr>
          <w:b w:val="0"/>
          <w:bCs w:val="0"/>
        </w:rPr>
        <w:t>who makes up your team (team leaders, intervention workers, preventions workers)?</w:t>
      </w:r>
    </w:p>
    <w:p w:rsidR="009A564F" w:rsidRPr="00C54D16" w:rsidRDefault="009A564F" w:rsidP="009A564F">
      <w:pPr>
        <w:pStyle w:val="subhead"/>
        <w:numPr>
          <w:ilvl w:val="0"/>
          <w:numId w:val="15"/>
        </w:numPr>
      </w:pPr>
      <w:r>
        <w:rPr>
          <w:b w:val="0"/>
          <w:bCs w:val="0"/>
        </w:rPr>
        <w:t>how many people do you tend to manage at any one time?</w:t>
      </w:r>
    </w:p>
    <w:p w:rsidR="009A564F" w:rsidRDefault="009A564F" w:rsidP="009A564F">
      <w:pPr>
        <w:pStyle w:val="subhead"/>
      </w:pPr>
    </w:p>
    <w:p w:rsidR="009A564F" w:rsidRDefault="009A564F" w:rsidP="009A564F">
      <w:pPr>
        <w:pStyle w:val="subhead"/>
        <w:ind w:left="709" w:hanging="709"/>
      </w:pPr>
      <w:r>
        <w:t>b.</w:t>
      </w:r>
      <w:r>
        <w:tab/>
        <w:t>What are the main issues affecting your role within the current MAST model?</w:t>
      </w:r>
    </w:p>
    <w:p w:rsidR="009A564F" w:rsidRPr="007D6A21" w:rsidRDefault="009A564F" w:rsidP="009A564F">
      <w:pPr>
        <w:pStyle w:val="subhead"/>
        <w:numPr>
          <w:ilvl w:val="0"/>
          <w:numId w:val="15"/>
        </w:numPr>
      </w:pPr>
      <w:r>
        <w:rPr>
          <w:b w:val="0"/>
          <w:bCs w:val="0"/>
        </w:rPr>
        <w:t>what's working well</w:t>
      </w:r>
    </w:p>
    <w:p w:rsidR="009A564F" w:rsidRPr="007D6A21" w:rsidRDefault="009A564F" w:rsidP="009A564F">
      <w:pPr>
        <w:pStyle w:val="subhead"/>
        <w:numPr>
          <w:ilvl w:val="0"/>
          <w:numId w:val="15"/>
        </w:numPr>
      </w:pPr>
      <w:r>
        <w:rPr>
          <w:b w:val="0"/>
          <w:bCs w:val="0"/>
        </w:rPr>
        <w:t>challenges</w:t>
      </w:r>
    </w:p>
    <w:p w:rsidR="009A564F" w:rsidRDefault="009A564F" w:rsidP="009A564F">
      <w:pPr>
        <w:pStyle w:val="subhead"/>
        <w:numPr>
          <w:ilvl w:val="0"/>
          <w:numId w:val="15"/>
        </w:numPr>
      </w:pPr>
      <w:r>
        <w:rPr>
          <w:b w:val="0"/>
          <w:bCs w:val="0"/>
        </w:rPr>
        <w:t>enough capacity?</w:t>
      </w:r>
    </w:p>
    <w:p w:rsidR="009A564F" w:rsidRDefault="009A564F" w:rsidP="009A564F">
      <w:pPr>
        <w:pStyle w:val="subhead"/>
        <w:ind w:left="709" w:hanging="709"/>
      </w:pPr>
    </w:p>
    <w:p w:rsidR="009A564F" w:rsidRDefault="009A564F" w:rsidP="009A564F">
      <w:pPr>
        <w:pStyle w:val="subhead"/>
        <w:ind w:left="709" w:hanging="709"/>
      </w:pPr>
      <w:r>
        <w:t>c.</w:t>
      </w:r>
      <w:r>
        <w:tab/>
        <w:t>Can you tell me about the relationship between SM/ASMs and team leaders?</w:t>
      </w:r>
    </w:p>
    <w:p w:rsidR="009A564F" w:rsidRPr="000E61EA" w:rsidRDefault="009A564F" w:rsidP="009A564F">
      <w:pPr>
        <w:pStyle w:val="subhead"/>
        <w:numPr>
          <w:ilvl w:val="0"/>
          <w:numId w:val="15"/>
        </w:numPr>
        <w:rPr>
          <w:b w:val="0"/>
          <w:bCs w:val="0"/>
        </w:rPr>
      </w:pPr>
      <w:r w:rsidRPr="000E61EA">
        <w:rPr>
          <w:b w:val="0"/>
          <w:bCs w:val="0"/>
        </w:rPr>
        <w:t>support</w:t>
      </w:r>
      <w:r>
        <w:rPr>
          <w:b w:val="0"/>
          <w:bCs w:val="0"/>
        </w:rPr>
        <w:t xml:space="preserve"> / supervision for team managers</w:t>
      </w:r>
    </w:p>
    <w:p w:rsidR="009A564F" w:rsidRDefault="009A564F" w:rsidP="009A564F">
      <w:pPr>
        <w:pStyle w:val="subhead"/>
        <w:numPr>
          <w:ilvl w:val="0"/>
          <w:numId w:val="15"/>
        </w:numPr>
        <w:rPr>
          <w:b w:val="0"/>
          <w:bCs w:val="0"/>
        </w:rPr>
      </w:pPr>
      <w:r w:rsidRPr="000E61EA">
        <w:rPr>
          <w:b w:val="0"/>
          <w:bCs w:val="0"/>
        </w:rPr>
        <w:t xml:space="preserve">help </w:t>
      </w:r>
      <w:r>
        <w:rPr>
          <w:b w:val="0"/>
          <w:bCs w:val="0"/>
        </w:rPr>
        <w:t>managing caseloads / allocations</w:t>
      </w:r>
    </w:p>
    <w:p w:rsidR="009A564F" w:rsidRDefault="009A564F" w:rsidP="009A564F">
      <w:pPr>
        <w:pStyle w:val="subhead"/>
        <w:rPr>
          <w:b w:val="0"/>
          <w:bCs w:val="0"/>
        </w:rPr>
      </w:pPr>
    </w:p>
    <w:p w:rsidR="009A564F" w:rsidRDefault="009A564F" w:rsidP="009A564F">
      <w:pPr>
        <w:pStyle w:val="subhead"/>
      </w:pPr>
      <w:r>
        <w:t xml:space="preserve">d. </w:t>
      </w:r>
      <w:r>
        <w:tab/>
        <w:t>Do any other professionals support your role?</w:t>
      </w:r>
    </w:p>
    <w:p w:rsidR="009A564F" w:rsidRPr="00ED0EF0" w:rsidRDefault="009A564F" w:rsidP="009A564F">
      <w:pPr>
        <w:pStyle w:val="subhead"/>
        <w:numPr>
          <w:ilvl w:val="0"/>
          <w:numId w:val="19"/>
        </w:numPr>
      </w:pPr>
      <w:r>
        <w:rPr>
          <w:b w:val="0"/>
          <w:bCs w:val="0"/>
        </w:rPr>
        <w:t>relations with lead professionals from other agencies?</w:t>
      </w:r>
    </w:p>
    <w:p w:rsidR="000E3CD1" w:rsidRDefault="000E3CD1">
      <w:pPr>
        <w:spacing w:after="200" w:line="276" w:lineRule="auto"/>
        <w:rPr>
          <w:rFonts w:ascii="Arial" w:eastAsiaTheme="minorEastAsia" w:hAnsi="Arial"/>
          <w:color w:val="auto"/>
          <w:lang w:eastAsia="zh-CN"/>
        </w:rPr>
      </w:pPr>
      <w:r>
        <w:rPr>
          <w:b/>
          <w:bCs/>
        </w:rPr>
        <w:br w:type="page"/>
      </w:r>
    </w:p>
    <w:p w:rsidR="009A564F" w:rsidRDefault="009A564F" w:rsidP="009A564F">
      <w:pPr>
        <w:pStyle w:val="subhead"/>
        <w:rPr>
          <w:b w:val="0"/>
          <w:bCs w:val="0"/>
        </w:rPr>
      </w:pPr>
    </w:p>
    <w:p w:rsidR="009A564F" w:rsidRDefault="009A564F" w:rsidP="009A564F">
      <w:pPr>
        <w:pStyle w:val="subhead"/>
        <w:shd w:val="clear" w:color="auto" w:fill="BFBFBF" w:themeFill="background1" w:themeFillShade="BF"/>
      </w:pPr>
      <w:r>
        <w:t>KEY WORKERS</w:t>
      </w:r>
    </w:p>
    <w:p w:rsidR="009A564F" w:rsidRDefault="009A564F" w:rsidP="009A564F">
      <w:pPr>
        <w:pStyle w:val="subhead"/>
      </w:pPr>
    </w:p>
    <w:p w:rsidR="009A564F" w:rsidRPr="00F83BD7" w:rsidRDefault="009A564F" w:rsidP="009A564F">
      <w:pPr>
        <w:pStyle w:val="subhead"/>
        <w:ind w:left="709" w:hanging="709"/>
        <w:rPr>
          <w:sz w:val="28"/>
          <w:szCs w:val="28"/>
        </w:rPr>
      </w:pPr>
      <w:r w:rsidRPr="00F83BD7">
        <w:rPr>
          <w:sz w:val="28"/>
          <w:szCs w:val="28"/>
        </w:rPr>
        <w:t>3.</w:t>
      </w:r>
      <w:r w:rsidRPr="00F83BD7">
        <w:rPr>
          <w:sz w:val="28"/>
          <w:szCs w:val="28"/>
        </w:rPr>
        <w:tab/>
      </w:r>
      <w:r>
        <w:rPr>
          <w:sz w:val="28"/>
          <w:szCs w:val="28"/>
        </w:rPr>
        <w:t>What</w:t>
      </w:r>
      <w:r w:rsidRPr="00F83BD7">
        <w:rPr>
          <w:sz w:val="28"/>
          <w:szCs w:val="28"/>
        </w:rPr>
        <w:t xml:space="preserve"> you </w:t>
      </w:r>
      <w:r>
        <w:rPr>
          <w:sz w:val="28"/>
          <w:szCs w:val="28"/>
        </w:rPr>
        <w:t xml:space="preserve">describe </w:t>
      </w:r>
      <w:r w:rsidRPr="00F83BD7">
        <w:rPr>
          <w:sz w:val="28"/>
          <w:szCs w:val="28"/>
        </w:rPr>
        <w:t xml:space="preserve">MAST </w:t>
      </w:r>
      <w:r>
        <w:rPr>
          <w:sz w:val="28"/>
          <w:szCs w:val="28"/>
        </w:rPr>
        <w:t>as delivering services through a key worker approach</w:t>
      </w:r>
      <w:r w:rsidRPr="00F83BD7">
        <w:rPr>
          <w:sz w:val="28"/>
          <w:szCs w:val="28"/>
        </w:rPr>
        <w:t>?</w:t>
      </w:r>
    </w:p>
    <w:p w:rsidR="009A564F" w:rsidRDefault="009A564F" w:rsidP="009A564F">
      <w:pPr>
        <w:pStyle w:val="subhead"/>
      </w:pPr>
    </w:p>
    <w:p w:rsidR="009A564F" w:rsidRDefault="009A564F" w:rsidP="009A564F">
      <w:pPr>
        <w:pStyle w:val="subhead"/>
      </w:pPr>
      <w:r>
        <w:t>a.</w:t>
      </w:r>
      <w:r>
        <w:tab/>
        <w:t>Would you describe intervention workers as key workers?</w:t>
      </w:r>
    </w:p>
    <w:p w:rsidR="009A564F" w:rsidRDefault="009A564F" w:rsidP="009A564F">
      <w:pPr>
        <w:pStyle w:val="subhead"/>
        <w:numPr>
          <w:ilvl w:val="0"/>
          <w:numId w:val="16"/>
        </w:numPr>
        <w:rPr>
          <w:b w:val="0"/>
          <w:bCs w:val="0"/>
        </w:rPr>
      </w:pPr>
      <w:r>
        <w:rPr>
          <w:b w:val="0"/>
          <w:bCs w:val="0"/>
        </w:rPr>
        <w:t>is there a difference between a case worker and a key worker?</w:t>
      </w:r>
    </w:p>
    <w:p w:rsidR="009A564F" w:rsidRDefault="009A564F" w:rsidP="009A564F">
      <w:pPr>
        <w:pStyle w:val="subhead"/>
        <w:rPr>
          <w:b w:val="0"/>
          <w:bCs w:val="0"/>
        </w:rPr>
      </w:pPr>
    </w:p>
    <w:p w:rsidR="009A564F" w:rsidRDefault="009A564F" w:rsidP="009A564F">
      <w:pPr>
        <w:pStyle w:val="subhead"/>
      </w:pPr>
      <w:r>
        <w:t>b.</w:t>
      </w:r>
      <w:r>
        <w:tab/>
      </w:r>
      <w:r w:rsidRPr="00ED0EF0">
        <w:t>What makes a good key worker?</w:t>
      </w:r>
    </w:p>
    <w:p w:rsidR="009A564F" w:rsidRPr="00F83BD7" w:rsidRDefault="009A564F" w:rsidP="009A564F">
      <w:pPr>
        <w:pStyle w:val="subhead"/>
        <w:numPr>
          <w:ilvl w:val="0"/>
          <w:numId w:val="16"/>
        </w:numPr>
        <w:rPr>
          <w:b w:val="0"/>
          <w:bCs w:val="0"/>
        </w:rPr>
      </w:pPr>
      <w:r w:rsidRPr="00F83BD7">
        <w:rPr>
          <w:b w:val="0"/>
          <w:bCs w:val="0"/>
        </w:rPr>
        <w:t>personal attributes; expertise and experience; status and grade</w:t>
      </w:r>
      <w:r>
        <w:rPr>
          <w:b w:val="0"/>
          <w:bCs w:val="0"/>
        </w:rPr>
        <w:t>?</w:t>
      </w:r>
    </w:p>
    <w:p w:rsidR="009A564F" w:rsidRDefault="009A564F" w:rsidP="009A564F">
      <w:pPr>
        <w:pStyle w:val="subhead"/>
        <w:rPr>
          <w:b w:val="0"/>
          <w:bCs w:val="0"/>
        </w:rPr>
      </w:pPr>
    </w:p>
    <w:p w:rsidR="009A564F" w:rsidRDefault="009A564F" w:rsidP="009A564F">
      <w:pPr>
        <w:pStyle w:val="subhead"/>
      </w:pPr>
      <w:r>
        <w:t>c.</w:t>
      </w:r>
      <w:r>
        <w:tab/>
        <w:t>What assistance do intervention workers need to be good key workers?</w:t>
      </w:r>
    </w:p>
    <w:p w:rsidR="009A564F" w:rsidRPr="00E77DC3" w:rsidRDefault="009A564F" w:rsidP="009A564F">
      <w:pPr>
        <w:pStyle w:val="subhead"/>
        <w:numPr>
          <w:ilvl w:val="0"/>
          <w:numId w:val="25"/>
        </w:numPr>
        <w:rPr>
          <w:b w:val="0"/>
          <w:bCs w:val="0"/>
        </w:rPr>
      </w:pPr>
      <w:r w:rsidRPr="00E77DC3">
        <w:rPr>
          <w:b w:val="0"/>
          <w:bCs w:val="0"/>
        </w:rPr>
        <w:t>support and guidance</w:t>
      </w:r>
    </w:p>
    <w:p w:rsidR="009A564F" w:rsidRDefault="009A564F" w:rsidP="009A564F">
      <w:pPr>
        <w:pStyle w:val="subhead"/>
        <w:numPr>
          <w:ilvl w:val="0"/>
          <w:numId w:val="18"/>
        </w:numPr>
        <w:rPr>
          <w:b w:val="0"/>
          <w:bCs w:val="0"/>
        </w:rPr>
      </w:pPr>
      <w:r w:rsidRPr="00ED0EF0">
        <w:rPr>
          <w:b w:val="0"/>
          <w:bCs w:val="0"/>
        </w:rPr>
        <w:t>identifying and supporting training needs</w:t>
      </w:r>
    </w:p>
    <w:p w:rsidR="009A564F" w:rsidRPr="001636ED" w:rsidRDefault="009A564F" w:rsidP="000E3CD1">
      <w:pPr>
        <w:pStyle w:val="subhead"/>
        <w:numPr>
          <w:ilvl w:val="0"/>
          <w:numId w:val="18"/>
        </w:numPr>
      </w:pPr>
      <w:r>
        <w:rPr>
          <w:b w:val="0"/>
          <w:bCs w:val="0"/>
        </w:rPr>
        <w:t>career development opportunities</w:t>
      </w:r>
    </w:p>
    <w:p w:rsidR="009A564F" w:rsidRDefault="009A564F" w:rsidP="009A564F">
      <w:pPr>
        <w:pStyle w:val="subhead"/>
        <w:ind w:left="709" w:hanging="709"/>
      </w:pPr>
    </w:p>
    <w:p w:rsidR="009A564F" w:rsidRDefault="009A564F" w:rsidP="009A564F">
      <w:pPr>
        <w:pStyle w:val="subhead"/>
        <w:shd w:val="clear" w:color="auto" w:fill="BFBFBF" w:themeFill="background1" w:themeFillShade="BF"/>
        <w:ind w:left="709" w:hanging="709"/>
      </w:pPr>
      <w:r>
        <w:t>THE MAST APPROACH</w:t>
      </w:r>
    </w:p>
    <w:p w:rsidR="009A564F" w:rsidRDefault="009A564F" w:rsidP="009A564F">
      <w:pPr>
        <w:pStyle w:val="subhead"/>
        <w:ind w:left="709" w:hanging="709"/>
      </w:pPr>
    </w:p>
    <w:p w:rsidR="009A564F" w:rsidRPr="00F83BD7" w:rsidRDefault="009A564F" w:rsidP="009A564F">
      <w:pPr>
        <w:pStyle w:val="subhead"/>
        <w:ind w:left="709" w:hanging="709"/>
        <w:rPr>
          <w:sz w:val="28"/>
          <w:szCs w:val="28"/>
        </w:rPr>
      </w:pPr>
      <w:r w:rsidRPr="00F83BD7">
        <w:rPr>
          <w:sz w:val="28"/>
          <w:szCs w:val="28"/>
        </w:rPr>
        <w:t>4.</w:t>
      </w:r>
      <w:r w:rsidRPr="00F83BD7">
        <w:rPr>
          <w:sz w:val="28"/>
          <w:szCs w:val="28"/>
        </w:rPr>
        <w:tab/>
        <w:t>What do you think are the strengths and weaknesses of the MAST approach to key working?</w:t>
      </w:r>
    </w:p>
    <w:p w:rsidR="009A564F" w:rsidRDefault="009A564F" w:rsidP="009A564F">
      <w:pPr>
        <w:pStyle w:val="subhead"/>
      </w:pPr>
    </w:p>
    <w:p w:rsidR="009A564F" w:rsidRDefault="009A564F" w:rsidP="009A564F">
      <w:pPr>
        <w:pStyle w:val="subhead"/>
        <w:ind w:left="709" w:hanging="709"/>
        <w:rPr>
          <w:rFonts w:asciiTheme="minorBidi" w:hAnsiTheme="minorBidi" w:cstheme="minorBidi"/>
          <w:lang w:val="en"/>
        </w:rPr>
      </w:pPr>
      <w:r>
        <w:rPr>
          <w:rFonts w:asciiTheme="minorBidi" w:hAnsiTheme="minorBidi" w:cstheme="minorBidi"/>
        </w:rPr>
        <w:t>a</w:t>
      </w:r>
      <w:r w:rsidRPr="00E17424">
        <w:rPr>
          <w:rFonts w:asciiTheme="minorBidi" w:hAnsiTheme="minorBidi" w:cstheme="minorBidi"/>
        </w:rPr>
        <w:t>.</w:t>
      </w:r>
      <w:r w:rsidRPr="00E17424">
        <w:rPr>
          <w:rFonts w:asciiTheme="minorBidi" w:hAnsiTheme="minorBidi" w:cstheme="minorBidi"/>
        </w:rPr>
        <w:tab/>
      </w:r>
      <w:r>
        <w:rPr>
          <w:rFonts w:asciiTheme="minorBidi" w:hAnsiTheme="minorBidi" w:cstheme="minorBidi"/>
        </w:rPr>
        <w:t xml:space="preserve">How viable is the </w:t>
      </w:r>
      <w:r w:rsidRPr="00E17424">
        <w:rPr>
          <w:rFonts w:asciiTheme="minorBidi" w:hAnsiTheme="minorBidi" w:cstheme="minorBidi"/>
          <w:lang w:val="en"/>
        </w:rPr>
        <w:t>'one family, one worker, one plan' approach</w:t>
      </w:r>
      <w:r>
        <w:rPr>
          <w:rFonts w:asciiTheme="minorBidi" w:hAnsiTheme="minorBidi" w:cstheme="minorBidi"/>
          <w:lang w:val="en"/>
        </w:rPr>
        <w:t xml:space="preserve"> proving</w:t>
      </w:r>
      <w:r w:rsidRPr="00E17424">
        <w:rPr>
          <w:rFonts w:asciiTheme="minorBidi" w:hAnsiTheme="minorBidi" w:cstheme="minorBidi"/>
          <w:lang w:val="en"/>
        </w:rPr>
        <w:t>?</w:t>
      </w:r>
    </w:p>
    <w:p w:rsidR="009A564F" w:rsidRPr="004F2E61" w:rsidRDefault="009A564F" w:rsidP="009A564F">
      <w:pPr>
        <w:pStyle w:val="subhead"/>
        <w:numPr>
          <w:ilvl w:val="0"/>
          <w:numId w:val="24"/>
        </w:numPr>
        <w:rPr>
          <w:b w:val="0"/>
          <w:bCs w:val="0"/>
        </w:rPr>
      </w:pPr>
      <w:r w:rsidRPr="004F2E61">
        <w:rPr>
          <w:b w:val="0"/>
          <w:bCs w:val="0"/>
        </w:rPr>
        <w:t xml:space="preserve">do other agencies have their own 'key workers' </w:t>
      </w:r>
      <w:r>
        <w:rPr>
          <w:b w:val="0"/>
          <w:bCs w:val="0"/>
        </w:rPr>
        <w:t xml:space="preserve">- </w:t>
      </w:r>
      <w:r w:rsidRPr="004F2E61">
        <w:rPr>
          <w:b w:val="0"/>
          <w:bCs w:val="0"/>
        </w:rPr>
        <w:t xml:space="preserve">and how do </w:t>
      </w:r>
      <w:r>
        <w:rPr>
          <w:b w:val="0"/>
          <w:bCs w:val="0"/>
        </w:rPr>
        <w:t>work with MAST intervention workers?</w:t>
      </w:r>
    </w:p>
    <w:p w:rsidR="009A564F" w:rsidRDefault="009A564F" w:rsidP="009A564F">
      <w:pPr>
        <w:pStyle w:val="subhead"/>
        <w:rPr>
          <w:b w:val="0"/>
          <w:bCs w:val="0"/>
        </w:rPr>
      </w:pPr>
    </w:p>
    <w:p w:rsidR="009A564F" w:rsidRDefault="009A564F" w:rsidP="009A564F">
      <w:pPr>
        <w:pStyle w:val="subhead"/>
      </w:pPr>
      <w:r>
        <w:t>b.</w:t>
      </w:r>
      <w:r>
        <w:tab/>
        <w:t>Who is ultimately accountable for cases?</w:t>
      </w:r>
    </w:p>
    <w:p w:rsidR="009A564F" w:rsidRPr="00ED0EF0" w:rsidRDefault="009A564F" w:rsidP="009A564F">
      <w:pPr>
        <w:pStyle w:val="subhead"/>
        <w:numPr>
          <w:ilvl w:val="0"/>
          <w:numId w:val="17"/>
        </w:numPr>
        <w:rPr>
          <w:b w:val="0"/>
          <w:bCs w:val="0"/>
        </w:rPr>
      </w:pPr>
      <w:r w:rsidRPr="00ED0EF0">
        <w:rPr>
          <w:b w:val="0"/>
          <w:bCs w:val="0"/>
        </w:rPr>
        <w:t>for outcomes</w:t>
      </w:r>
      <w:r>
        <w:rPr>
          <w:b w:val="0"/>
          <w:bCs w:val="0"/>
        </w:rPr>
        <w:t>?</w:t>
      </w:r>
    </w:p>
    <w:p w:rsidR="009A564F" w:rsidRPr="00ED0EF0" w:rsidRDefault="009A564F" w:rsidP="009A564F">
      <w:pPr>
        <w:pStyle w:val="subhead"/>
        <w:numPr>
          <w:ilvl w:val="0"/>
          <w:numId w:val="17"/>
        </w:numPr>
        <w:rPr>
          <w:b w:val="0"/>
          <w:bCs w:val="0"/>
        </w:rPr>
      </w:pPr>
      <w:r w:rsidRPr="00ED0EF0">
        <w:rPr>
          <w:b w:val="0"/>
          <w:bCs w:val="0"/>
        </w:rPr>
        <w:t>if something goes wrong</w:t>
      </w:r>
      <w:r>
        <w:rPr>
          <w:b w:val="0"/>
          <w:bCs w:val="0"/>
        </w:rPr>
        <w:t xml:space="preserve"> with a family?</w:t>
      </w:r>
    </w:p>
    <w:p w:rsidR="009A564F" w:rsidRDefault="009A564F" w:rsidP="009A564F">
      <w:pPr>
        <w:pStyle w:val="subhead"/>
        <w:ind w:left="709" w:hanging="709"/>
      </w:pPr>
    </w:p>
    <w:p w:rsidR="009A564F" w:rsidRDefault="009A564F" w:rsidP="009A564F">
      <w:pPr>
        <w:pStyle w:val="subhead"/>
        <w:shd w:val="clear" w:color="auto" w:fill="BFBFBF" w:themeFill="background1" w:themeFillShade="BF"/>
      </w:pPr>
      <w:r>
        <w:t>RELATIONSHIPS WITH OTHER AGENCIES</w:t>
      </w:r>
    </w:p>
    <w:p w:rsidR="009A564F" w:rsidRDefault="009A564F" w:rsidP="009A564F">
      <w:pPr>
        <w:pStyle w:val="subhead"/>
        <w:ind w:left="709" w:hanging="709"/>
      </w:pPr>
    </w:p>
    <w:p w:rsidR="009A564F" w:rsidRPr="00F83BD7" w:rsidRDefault="009A564F" w:rsidP="009A564F">
      <w:pPr>
        <w:pStyle w:val="subhead"/>
        <w:ind w:left="709" w:hanging="709"/>
        <w:rPr>
          <w:sz w:val="28"/>
          <w:szCs w:val="28"/>
        </w:rPr>
      </w:pPr>
      <w:r w:rsidRPr="00F83BD7">
        <w:rPr>
          <w:sz w:val="28"/>
          <w:szCs w:val="28"/>
        </w:rPr>
        <w:t>10.</w:t>
      </w:r>
      <w:r w:rsidRPr="00F83BD7">
        <w:rPr>
          <w:sz w:val="28"/>
          <w:szCs w:val="28"/>
        </w:rPr>
        <w:tab/>
        <w:t>Tell me a bit about MAST's relationship with other agencies?</w:t>
      </w:r>
    </w:p>
    <w:p w:rsidR="009A564F" w:rsidRDefault="009A564F" w:rsidP="009A564F">
      <w:pPr>
        <w:pStyle w:val="subhead"/>
        <w:rPr>
          <w:b w:val="0"/>
          <w:bCs w:val="0"/>
        </w:rPr>
      </w:pPr>
    </w:p>
    <w:p w:rsidR="009A564F" w:rsidRPr="00F83BD7" w:rsidRDefault="009A564F" w:rsidP="009A564F">
      <w:pPr>
        <w:pStyle w:val="subhead"/>
      </w:pPr>
      <w:r w:rsidRPr="00F83BD7">
        <w:t>a.</w:t>
      </w:r>
      <w:r w:rsidRPr="00F83BD7">
        <w:tab/>
        <w:t>Where do relationships work best and where could they be improved?</w:t>
      </w:r>
    </w:p>
    <w:p w:rsidR="009A564F" w:rsidRDefault="009A564F" w:rsidP="009A564F">
      <w:pPr>
        <w:pStyle w:val="subhead"/>
        <w:ind w:left="1069"/>
        <w:rPr>
          <w:b w:val="0"/>
          <w:bCs w:val="0"/>
        </w:rPr>
      </w:pPr>
    </w:p>
    <w:p w:rsidR="009A564F" w:rsidRPr="003223BE" w:rsidRDefault="009A564F" w:rsidP="009A564F">
      <w:pPr>
        <w:pStyle w:val="subhead"/>
      </w:pPr>
      <w:r>
        <w:t>b</w:t>
      </w:r>
      <w:r w:rsidRPr="003223BE">
        <w:t>.</w:t>
      </w:r>
      <w:r w:rsidRPr="003223BE">
        <w:tab/>
        <w:t xml:space="preserve">How do </w:t>
      </w:r>
      <w:r>
        <w:t xml:space="preserve">current </w:t>
      </w:r>
      <w:r w:rsidRPr="003223BE">
        <w:t>referral mechanisms work?</w:t>
      </w:r>
    </w:p>
    <w:p w:rsidR="009A564F" w:rsidRDefault="009A564F" w:rsidP="009A564F">
      <w:pPr>
        <w:pStyle w:val="subhead"/>
        <w:numPr>
          <w:ilvl w:val="0"/>
          <w:numId w:val="21"/>
        </w:numPr>
        <w:rPr>
          <w:b w:val="0"/>
          <w:bCs w:val="0"/>
        </w:rPr>
      </w:pPr>
      <w:r>
        <w:rPr>
          <w:b w:val="0"/>
          <w:bCs w:val="0"/>
        </w:rPr>
        <w:t>who does and doesn't refer to MAST?</w:t>
      </w:r>
    </w:p>
    <w:p w:rsidR="009A564F" w:rsidRDefault="009A564F" w:rsidP="009A564F">
      <w:pPr>
        <w:pStyle w:val="subhead"/>
        <w:numPr>
          <w:ilvl w:val="0"/>
          <w:numId w:val="21"/>
        </w:numPr>
        <w:rPr>
          <w:b w:val="0"/>
          <w:bCs w:val="0"/>
        </w:rPr>
      </w:pPr>
      <w:r>
        <w:rPr>
          <w:b w:val="0"/>
          <w:bCs w:val="0"/>
        </w:rPr>
        <w:t>any issues referring onto other (specialist) services?</w:t>
      </w:r>
    </w:p>
    <w:p w:rsidR="009A564F" w:rsidRDefault="009A564F" w:rsidP="009A564F">
      <w:pPr>
        <w:pStyle w:val="subhead"/>
      </w:pPr>
    </w:p>
    <w:p w:rsidR="009A564F" w:rsidRPr="003C7527" w:rsidRDefault="009A564F" w:rsidP="009A564F">
      <w:pPr>
        <w:pStyle w:val="subhead"/>
        <w:rPr>
          <w:b w:val="0"/>
          <w:bCs w:val="0"/>
        </w:rPr>
      </w:pPr>
      <w:r>
        <w:t>c.</w:t>
      </w:r>
      <w:r w:rsidRPr="003C7527">
        <w:tab/>
        <w:t>Do intervention workers have enough influence with other agencies?</w:t>
      </w:r>
    </w:p>
    <w:p w:rsidR="009A564F" w:rsidRDefault="009A564F" w:rsidP="009A564F">
      <w:pPr>
        <w:pStyle w:val="subhead"/>
        <w:numPr>
          <w:ilvl w:val="0"/>
          <w:numId w:val="22"/>
        </w:numPr>
        <w:rPr>
          <w:b w:val="0"/>
          <w:bCs w:val="0"/>
        </w:rPr>
      </w:pPr>
      <w:r>
        <w:rPr>
          <w:b w:val="0"/>
          <w:bCs w:val="0"/>
        </w:rPr>
        <w:t>if not, why?</w:t>
      </w:r>
    </w:p>
    <w:p w:rsidR="009A564F" w:rsidRDefault="009A564F" w:rsidP="009A564F">
      <w:pPr>
        <w:pStyle w:val="subhead"/>
        <w:numPr>
          <w:ilvl w:val="0"/>
          <w:numId w:val="22"/>
        </w:numPr>
        <w:rPr>
          <w:b w:val="0"/>
          <w:bCs w:val="0"/>
        </w:rPr>
      </w:pPr>
      <w:r w:rsidRPr="0008541D">
        <w:rPr>
          <w:b w:val="0"/>
          <w:bCs w:val="0"/>
        </w:rPr>
        <w:lastRenderedPageBreak/>
        <w:t>how could their influence with other agencies be improved?</w:t>
      </w:r>
    </w:p>
    <w:p w:rsidR="009A564F" w:rsidRPr="0008541D" w:rsidRDefault="009A564F" w:rsidP="009A564F">
      <w:pPr>
        <w:pStyle w:val="subhead"/>
        <w:numPr>
          <w:ilvl w:val="0"/>
          <w:numId w:val="22"/>
        </w:numPr>
        <w:rPr>
          <w:b w:val="0"/>
          <w:bCs w:val="0"/>
        </w:rPr>
      </w:pPr>
      <w:r w:rsidRPr="0008541D">
        <w:rPr>
          <w:b w:val="0"/>
          <w:bCs w:val="0"/>
        </w:rPr>
        <w:t xml:space="preserve">do </w:t>
      </w:r>
      <w:r>
        <w:rPr>
          <w:b w:val="0"/>
          <w:bCs w:val="0"/>
        </w:rPr>
        <w:t>ASMs</w:t>
      </w:r>
      <w:r w:rsidRPr="0008541D">
        <w:rPr>
          <w:b w:val="0"/>
          <w:bCs w:val="0"/>
        </w:rPr>
        <w:t xml:space="preserve"> ever have to get involved to progress cases with external agencies?</w:t>
      </w:r>
    </w:p>
    <w:p w:rsidR="009A564F" w:rsidRDefault="009A564F" w:rsidP="009A564F">
      <w:pPr>
        <w:pStyle w:val="subhead"/>
      </w:pPr>
    </w:p>
    <w:p w:rsidR="009A564F" w:rsidRDefault="009A564F" w:rsidP="009A564F">
      <w:pPr>
        <w:pStyle w:val="subhead"/>
        <w:shd w:val="clear" w:color="auto" w:fill="BFBFBF" w:themeFill="background1" w:themeFillShade="BF"/>
      </w:pPr>
      <w:r>
        <w:t>BUILDING SUCCESSFUL FAMILIES</w:t>
      </w:r>
    </w:p>
    <w:p w:rsidR="009A564F" w:rsidRDefault="009A564F" w:rsidP="009A564F">
      <w:pPr>
        <w:pStyle w:val="subhead"/>
      </w:pPr>
    </w:p>
    <w:p w:rsidR="009A564F" w:rsidRPr="00F83BD7" w:rsidRDefault="009A564F" w:rsidP="009A564F">
      <w:pPr>
        <w:pStyle w:val="subhead"/>
        <w:ind w:left="709" w:hanging="709"/>
        <w:rPr>
          <w:sz w:val="28"/>
          <w:szCs w:val="28"/>
        </w:rPr>
      </w:pPr>
      <w:r>
        <w:rPr>
          <w:sz w:val="28"/>
          <w:szCs w:val="28"/>
        </w:rPr>
        <w:t>5</w:t>
      </w:r>
      <w:r w:rsidRPr="00F83BD7">
        <w:rPr>
          <w:sz w:val="28"/>
          <w:szCs w:val="28"/>
        </w:rPr>
        <w:t>.</w:t>
      </w:r>
      <w:r w:rsidRPr="00F83BD7">
        <w:rPr>
          <w:sz w:val="28"/>
          <w:szCs w:val="28"/>
        </w:rPr>
        <w:tab/>
        <w:t>Does the BSF programme have any implications for MAST?</w:t>
      </w:r>
    </w:p>
    <w:p w:rsidR="009A564F" w:rsidRDefault="009A564F" w:rsidP="009A564F">
      <w:pPr>
        <w:pStyle w:val="subhead"/>
        <w:rPr>
          <w:b w:val="0"/>
          <w:bCs w:val="0"/>
        </w:rPr>
      </w:pPr>
    </w:p>
    <w:p w:rsidR="009A564F" w:rsidRPr="00F83BD7" w:rsidRDefault="009A564F" w:rsidP="009A564F">
      <w:pPr>
        <w:pStyle w:val="subhead"/>
      </w:pPr>
      <w:r w:rsidRPr="00F83BD7">
        <w:t>a.</w:t>
      </w:r>
      <w:r w:rsidRPr="00F83BD7">
        <w:tab/>
        <w:t>Does BSF have any caseload implications?</w:t>
      </w:r>
    </w:p>
    <w:p w:rsidR="009A564F" w:rsidRDefault="009A564F" w:rsidP="009A564F">
      <w:pPr>
        <w:pStyle w:val="subhead"/>
        <w:numPr>
          <w:ilvl w:val="0"/>
          <w:numId w:val="26"/>
        </w:numPr>
        <w:ind w:hanging="425"/>
        <w:rPr>
          <w:b w:val="0"/>
          <w:bCs w:val="0"/>
        </w:rPr>
      </w:pPr>
      <w:r>
        <w:rPr>
          <w:b w:val="0"/>
          <w:bCs w:val="0"/>
        </w:rPr>
        <w:t>does it mean managing bigger caseloads?</w:t>
      </w:r>
    </w:p>
    <w:p w:rsidR="009A564F" w:rsidRDefault="009A564F" w:rsidP="009A564F">
      <w:pPr>
        <w:pStyle w:val="subhead"/>
        <w:numPr>
          <w:ilvl w:val="0"/>
          <w:numId w:val="20"/>
        </w:numPr>
        <w:rPr>
          <w:b w:val="0"/>
          <w:bCs w:val="0"/>
        </w:rPr>
      </w:pPr>
      <w:r>
        <w:rPr>
          <w:b w:val="0"/>
          <w:bCs w:val="0"/>
        </w:rPr>
        <w:t>do you have to hold onto cases longer?</w:t>
      </w:r>
    </w:p>
    <w:p w:rsidR="009A564F" w:rsidRDefault="009A564F" w:rsidP="009A564F">
      <w:pPr>
        <w:pStyle w:val="subhead"/>
        <w:numPr>
          <w:ilvl w:val="0"/>
          <w:numId w:val="20"/>
        </w:numPr>
        <w:rPr>
          <w:b w:val="0"/>
          <w:bCs w:val="0"/>
        </w:rPr>
      </w:pPr>
      <w:r>
        <w:rPr>
          <w:b w:val="0"/>
          <w:bCs w:val="0"/>
        </w:rPr>
        <w:t>do recording requirements pose any difficulties?</w:t>
      </w:r>
    </w:p>
    <w:p w:rsidR="009A564F" w:rsidRDefault="009A564F" w:rsidP="009A564F">
      <w:pPr>
        <w:pStyle w:val="subhead"/>
        <w:rPr>
          <w:b w:val="0"/>
          <w:bCs w:val="0"/>
        </w:rPr>
      </w:pPr>
    </w:p>
    <w:p w:rsidR="009A564F" w:rsidRDefault="009A564F" w:rsidP="009A564F">
      <w:pPr>
        <w:pStyle w:val="subhead"/>
        <w:ind w:left="709" w:hanging="709"/>
      </w:pPr>
      <w:r>
        <w:t>b.</w:t>
      </w:r>
      <w:r>
        <w:tab/>
      </w:r>
      <w:r w:rsidRPr="003C7527">
        <w:t xml:space="preserve">Have intervention workers </w:t>
      </w:r>
      <w:r>
        <w:t xml:space="preserve">or team leaders </w:t>
      </w:r>
      <w:r w:rsidRPr="003C7527">
        <w:t xml:space="preserve">reported any </w:t>
      </w:r>
      <w:r>
        <w:t xml:space="preserve">particular issues linked to BSF </w:t>
      </w:r>
      <w:r w:rsidRPr="003C7527">
        <w:t>cases?</w:t>
      </w:r>
    </w:p>
    <w:p w:rsidR="009A564F" w:rsidRPr="004F2E61" w:rsidRDefault="009A564F" w:rsidP="009A564F">
      <w:pPr>
        <w:pStyle w:val="subhead"/>
        <w:numPr>
          <w:ilvl w:val="0"/>
          <w:numId w:val="23"/>
        </w:numPr>
        <w:rPr>
          <w:b w:val="0"/>
          <w:bCs w:val="0"/>
        </w:rPr>
      </w:pPr>
      <w:r>
        <w:rPr>
          <w:b w:val="0"/>
          <w:bCs w:val="0"/>
        </w:rPr>
        <w:t>are time allocations different for BSF cases, and how is this managed alongside non-BSF cases?</w:t>
      </w:r>
    </w:p>
    <w:p w:rsidR="009A564F" w:rsidRDefault="009A564F">
      <w:pPr>
        <w:spacing w:after="200" w:line="276" w:lineRule="auto"/>
      </w:pPr>
    </w:p>
    <w:p w:rsidR="009A564F" w:rsidRDefault="009A564F">
      <w:pPr>
        <w:spacing w:after="200" w:line="276" w:lineRule="auto"/>
      </w:pPr>
    </w:p>
    <w:p w:rsidR="009A564F" w:rsidRDefault="009A564F">
      <w:pPr>
        <w:spacing w:after="200" w:line="276" w:lineRule="auto"/>
      </w:pPr>
    </w:p>
    <w:p w:rsidR="009A564F" w:rsidRPr="000E3CD1" w:rsidRDefault="009A564F" w:rsidP="009A564F">
      <w:pPr>
        <w:pStyle w:val="subhead"/>
        <w:rPr>
          <w:sz w:val="28"/>
          <w:szCs w:val="28"/>
        </w:rPr>
      </w:pPr>
      <w:r w:rsidRPr="000E3CD1">
        <w:rPr>
          <w:sz w:val="28"/>
          <w:szCs w:val="28"/>
        </w:rPr>
        <w:t>Focus Group with MAST Team Managers</w:t>
      </w:r>
    </w:p>
    <w:p w:rsidR="009A564F" w:rsidRPr="000E3CD1" w:rsidRDefault="009A564F" w:rsidP="009A564F">
      <w:pPr>
        <w:pStyle w:val="subhead"/>
        <w:rPr>
          <w:sz w:val="28"/>
          <w:szCs w:val="28"/>
        </w:rPr>
      </w:pPr>
      <w:r w:rsidRPr="000E3CD1">
        <w:rPr>
          <w:sz w:val="28"/>
          <w:szCs w:val="28"/>
        </w:rPr>
        <w:t>January2013</w:t>
      </w:r>
    </w:p>
    <w:p w:rsidR="009A564F" w:rsidRPr="000E3CD1" w:rsidRDefault="009A564F" w:rsidP="009A564F">
      <w:pPr>
        <w:pStyle w:val="subhead"/>
        <w:rPr>
          <w:sz w:val="28"/>
          <w:szCs w:val="28"/>
        </w:rPr>
      </w:pPr>
      <w:r w:rsidRPr="000E3CD1">
        <w:rPr>
          <w:sz w:val="28"/>
          <w:szCs w:val="28"/>
        </w:rPr>
        <w:t>Key Questions</w:t>
      </w:r>
    </w:p>
    <w:p w:rsidR="009A564F" w:rsidRDefault="009A564F" w:rsidP="009A564F">
      <w:pPr>
        <w:pStyle w:val="subhead"/>
      </w:pPr>
    </w:p>
    <w:p w:rsidR="009A564F" w:rsidRDefault="009A564F" w:rsidP="009A564F">
      <w:pPr>
        <w:pStyle w:val="subhead"/>
        <w:shd w:val="clear" w:color="auto" w:fill="BFBFBF" w:themeFill="background1" w:themeFillShade="BF"/>
      </w:pPr>
      <w:r>
        <w:t>BACKGROUND</w:t>
      </w:r>
    </w:p>
    <w:p w:rsidR="009A564F" w:rsidRDefault="009A564F" w:rsidP="009A564F">
      <w:pPr>
        <w:pStyle w:val="subhead"/>
        <w:rPr>
          <w:b w:val="0"/>
          <w:bCs w:val="0"/>
        </w:rPr>
      </w:pPr>
    </w:p>
    <w:p w:rsidR="009A564F" w:rsidRDefault="009A564F" w:rsidP="009A564F">
      <w:pPr>
        <w:pStyle w:val="subhead"/>
        <w:rPr>
          <w:b w:val="0"/>
          <w:bCs w:val="0"/>
        </w:rPr>
      </w:pPr>
      <w:r w:rsidRPr="00CD3795">
        <w:rPr>
          <w:b w:val="0"/>
          <w:bCs w:val="0"/>
        </w:rPr>
        <w:t>We're based at Sheffield Hallam University. We're working alongside the council and its partners to carry out research that supports the on</w:t>
      </w:r>
      <w:r>
        <w:rPr>
          <w:b w:val="0"/>
          <w:bCs w:val="0"/>
        </w:rPr>
        <w:t>-</w:t>
      </w:r>
      <w:r w:rsidRPr="00CD3795">
        <w:rPr>
          <w:b w:val="0"/>
          <w:bCs w:val="0"/>
        </w:rPr>
        <w:t>going development of the whole household approach in Sheffield, where (as you may be aware) there is a vision to upscale the approach from the project level to become the main way it delivers services to vul</w:t>
      </w:r>
      <w:r>
        <w:rPr>
          <w:b w:val="0"/>
          <w:bCs w:val="0"/>
        </w:rPr>
        <w:t>nerable people across the city.</w:t>
      </w:r>
    </w:p>
    <w:p w:rsidR="009A564F" w:rsidRPr="00CD3795" w:rsidRDefault="009A564F" w:rsidP="009A564F">
      <w:pPr>
        <w:pStyle w:val="subhead"/>
        <w:rPr>
          <w:b w:val="0"/>
          <w:bCs w:val="0"/>
        </w:rPr>
      </w:pPr>
    </w:p>
    <w:p w:rsidR="009A564F" w:rsidRDefault="009A564F" w:rsidP="009A564F">
      <w:pPr>
        <w:pStyle w:val="subhead"/>
        <w:rPr>
          <w:b w:val="0"/>
          <w:bCs w:val="0"/>
        </w:rPr>
      </w:pPr>
      <w:r w:rsidRPr="00CD3795">
        <w:rPr>
          <w:b w:val="0"/>
          <w:bCs w:val="0"/>
        </w:rPr>
        <w:t>Members of the research team have been involved in a number of studies relating to the whole household approach, nationally and locally. These studies have provided some evidence on what works and why. However, previous studies have found local factors to be critical, and so we're keen to learn about what is currently happening in Sheffield; what seems to be working well; and key barriers to up scaling the whole household approach.</w:t>
      </w:r>
    </w:p>
    <w:p w:rsidR="009A564F" w:rsidRPr="00CD3795" w:rsidRDefault="009A564F" w:rsidP="009A564F">
      <w:pPr>
        <w:pStyle w:val="subhead"/>
        <w:rPr>
          <w:b w:val="0"/>
          <w:bCs w:val="0"/>
        </w:rPr>
      </w:pPr>
    </w:p>
    <w:p w:rsidR="009A564F" w:rsidRDefault="009A564F" w:rsidP="009A564F">
      <w:pPr>
        <w:pStyle w:val="subhead"/>
        <w:rPr>
          <w:b w:val="0"/>
          <w:bCs w:val="0"/>
        </w:rPr>
      </w:pPr>
      <w:r w:rsidRPr="00CD3795">
        <w:rPr>
          <w:b w:val="0"/>
          <w:bCs w:val="0"/>
        </w:rPr>
        <w:t>We don't plan to produce a report at the end of the year suggesting what would work best</w:t>
      </w:r>
      <w:r>
        <w:rPr>
          <w:b w:val="0"/>
          <w:bCs w:val="0"/>
        </w:rPr>
        <w:t xml:space="preserve"> in Sheffield</w:t>
      </w:r>
      <w:r w:rsidRPr="00CD3795">
        <w:rPr>
          <w:b w:val="0"/>
          <w:bCs w:val="0"/>
        </w:rPr>
        <w:t xml:space="preserve">. We intend for the research to be interactive, with people involved in </w:t>
      </w:r>
      <w:r w:rsidRPr="00CD3795">
        <w:rPr>
          <w:b w:val="0"/>
          <w:bCs w:val="0"/>
        </w:rPr>
        <w:lastRenderedPageBreak/>
        <w:t xml:space="preserve">delivery of the whole household </w:t>
      </w:r>
      <w:r>
        <w:rPr>
          <w:b w:val="0"/>
          <w:bCs w:val="0"/>
        </w:rPr>
        <w:t>being</w:t>
      </w:r>
      <w:r w:rsidRPr="00CD3795">
        <w:rPr>
          <w:b w:val="0"/>
          <w:bCs w:val="0"/>
        </w:rPr>
        <w:t xml:space="preserve"> supported to work through any barriers that might exist.</w:t>
      </w:r>
    </w:p>
    <w:p w:rsidR="009A564F" w:rsidRPr="00CD3795" w:rsidRDefault="009A564F" w:rsidP="009A564F">
      <w:pPr>
        <w:pStyle w:val="subhead"/>
        <w:rPr>
          <w:b w:val="0"/>
          <w:bCs w:val="0"/>
        </w:rPr>
      </w:pPr>
    </w:p>
    <w:p w:rsidR="009A564F" w:rsidRDefault="009A564F" w:rsidP="009A564F">
      <w:pPr>
        <w:pStyle w:val="subhead"/>
        <w:rPr>
          <w:b w:val="0"/>
          <w:bCs w:val="0"/>
        </w:rPr>
      </w:pPr>
      <w:r w:rsidRPr="00CD3795">
        <w:rPr>
          <w:b w:val="0"/>
          <w:bCs w:val="0"/>
        </w:rPr>
        <w:t>We've already spoken to a number of people and groups, including senior managers, and MAST intervention workers across city. We are now keen to hear about experience of Team Leaders.</w:t>
      </w:r>
    </w:p>
    <w:p w:rsidR="009A564F" w:rsidRDefault="009A564F" w:rsidP="009A564F">
      <w:pPr>
        <w:pStyle w:val="subhead"/>
        <w:rPr>
          <w:b w:val="0"/>
          <w:bCs w:val="0"/>
        </w:rPr>
      </w:pPr>
    </w:p>
    <w:p w:rsidR="009A564F" w:rsidRDefault="009A564F" w:rsidP="009A564F">
      <w:pPr>
        <w:pStyle w:val="subhead"/>
        <w:shd w:val="clear" w:color="auto" w:fill="BFBFBF" w:themeFill="background1" w:themeFillShade="BF"/>
      </w:pPr>
      <w:r>
        <w:t>CONFIDENTIALITY &amp; RECORDING</w:t>
      </w:r>
    </w:p>
    <w:p w:rsidR="009A564F" w:rsidRPr="00CD3795" w:rsidRDefault="009A564F" w:rsidP="009A564F">
      <w:pPr>
        <w:pStyle w:val="subhead"/>
        <w:rPr>
          <w:b w:val="0"/>
          <w:bCs w:val="0"/>
        </w:rPr>
      </w:pPr>
    </w:p>
    <w:p w:rsidR="009A564F" w:rsidRDefault="009A564F" w:rsidP="009A564F">
      <w:pPr>
        <w:pStyle w:val="subhead"/>
        <w:rPr>
          <w:b w:val="0"/>
          <w:bCs w:val="0"/>
        </w:rPr>
      </w:pPr>
      <w:r w:rsidRPr="00CD3795">
        <w:rPr>
          <w:b w:val="0"/>
          <w:bCs w:val="0"/>
        </w:rPr>
        <w:t>Although we are working i</w:t>
      </w:r>
      <w:r>
        <w:rPr>
          <w:b w:val="0"/>
          <w:bCs w:val="0"/>
        </w:rPr>
        <w:t xml:space="preserve">n partnership with the Council, and we </w:t>
      </w:r>
      <w:r w:rsidRPr="00CD3795">
        <w:rPr>
          <w:b w:val="0"/>
          <w:bCs w:val="0"/>
        </w:rPr>
        <w:t>carrying out the research independently, and nothing that you say will be reported to the Council or anyone else in a way that might identify you.</w:t>
      </w:r>
    </w:p>
    <w:p w:rsidR="009A564F" w:rsidRPr="00CD3795" w:rsidRDefault="009A564F" w:rsidP="009A564F">
      <w:pPr>
        <w:pStyle w:val="subhead"/>
        <w:rPr>
          <w:b w:val="0"/>
          <w:bCs w:val="0"/>
        </w:rPr>
      </w:pPr>
    </w:p>
    <w:p w:rsidR="009A564F" w:rsidRPr="00CD3795" w:rsidRDefault="009A564F" w:rsidP="009A564F">
      <w:pPr>
        <w:pStyle w:val="subhead"/>
        <w:rPr>
          <w:b w:val="0"/>
          <w:bCs w:val="0"/>
        </w:rPr>
      </w:pPr>
      <w:r w:rsidRPr="00CD3795">
        <w:rPr>
          <w:b w:val="0"/>
          <w:bCs w:val="0"/>
        </w:rPr>
        <w:t>We'll will try to make some notes while we talk, but if you don't mind we would like to record our conversation in case we miss anything - would that be okay?</w:t>
      </w:r>
    </w:p>
    <w:p w:rsidR="009A564F" w:rsidRDefault="009A564F" w:rsidP="009A564F">
      <w:pPr>
        <w:rPr>
          <w:b/>
          <w:bCs/>
        </w:rPr>
      </w:pPr>
    </w:p>
    <w:p w:rsidR="009A564F" w:rsidRDefault="009A564F" w:rsidP="009A564F">
      <w:pPr>
        <w:pStyle w:val="subhead"/>
        <w:shd w:val="clear" w:color="auto" w:fill="BFBFBF" w:themeFill="background1" w:themeFillShade="BF"/>
      </w:pPr>
      <w:r>
        <w:t>INTRODUCTION</w:t>
      </w:r>
    </w:p>
    <w:p w:rsidR="009A564F" w:rsidRDefault="009A564F" w:rsidP="009A564F">
      <w:pPr>
        <w:pStyle w:val="subhead"/>
      </w:pPr>
    </w:p>
    <w:p w:rsidR="009A564F" w:rsidRDefault="009A564F" w:rsidP="009A564F">
      <w:pPr>
        <w:pStyle w:val="subhead"/>
        <w:ind w:left="709" w:hanging="709"/>
      </w:pPr>
      <w:r>
        <w:t>1.</w:t>
      </w:r>
      <w:r>
        <w:tab/>
        <w:t>To help us put your comments and observations in context, it would be helpful if we could start by going round the room and asking each of you to say how long you have worked in MAST team as a team manager and summarise your professional background.</w:t>
      </w:r>
    </w:p>
    <w:p w:rsidR="009A564F" w:rsidRDefault="009A564F" w:rsidP="009A564F">
      <w:pPr>
        <w:pStyle w:val="subhead"/>
      </w:pPr>
    </w:p>
    <w:p w:rsidR="009A564F" w:rsidRDefault="009A564F" w:rsidP="009A564F">
      <w:pPr>
        <w:pStyle w:val="subhead"/>
        <w:shd w:val="clear" w:color="auto" w:fill="BFBFBF" w:themeFill="background1" w:themeFillShade="BF"/>
      </w:pPr>
      <w:r>
        <w:t>THE TEAM LEADER ROLE</w:t>
      </w:r>
    </w:p>
    <w:p w:rsidR="009A564F" w:rsidRDefault="009A564F" w:rsidP="009A564F">
      <w:pPr>
        <w:pStyle w:val="subhead"/>
      </w:pPr>
    </w:p>
    <w:p w:rsidR="009A564F" w:rsidRDefault="009A564F" w:rsidP="009A564F">
      <w:pPr>
        <w:pStyle w:val="subhead"/>
      </w:pPr>
      <w:r>
        <w:t>2.</w:t>
      </w:r>
      <w:r>
        <w:tab/>
        <w:t>Can you tell us a bit about the team leader role?</w:t>
      </w:r>
    </w:p>
    <w:p w:rsidR="009A564F" w:rsidRPr="001D1996" w:rsidRDefault="009A564F" w:rsidP="009A564F">
      <w:pPr>
        <w:pStyle w:val="subhead"/>
        <w:numPr>
          <w:ilvl w:val="0"/>
          <w:numId w:val="15"/>
        </w:numPr>
      </w:pPr>
      <w:r>
        <w:rPr>
          <w:b w:val="0"/>
          <w:bCs w:val="0"/>
        </w:rPr>
        <w:t>who makes up your team (in addition to intervention workers)?</w:t>
      </w:r>
    </w:p>
    <w:p w:rsidR="009A564F" w:rsidRPr="00C54D16" w:rsidRDefault="009A564F" w:rsidP="009A564F">
      <w:pPr>
        <w:pStyle w:val="subhead"/>
        <w:numPr>
          <w:ilvl w:val="0"/>
          <w:numId w:val="15"/>
        </w:numPr>
      </w:pPr>
      <w:r>
        <w:rPr>
          <w:b w:val="0"/>
          <w:bCs w:val="0"/>
        </w:rPr>
        <w:t>how many people do you tend to manage at any one time?</w:t>
      </w:r>
    </w:p>
    <w:p w:rsidR="009A564F" w:rsidRDefault="009A564F" w:rsidP="009A564F">
      <w:pPr>
        <w:pStyle w:val="subhead"/>
      </w:pPr>
    </w:p>
    <w:p w:rsidR="009A564F" w:rsidRDefault="009A564F" w:rsidP="009A564F">
      <w:pPr>
        <w:pStyle w:val="subhead"/>
        <w:ind w:left="709" w:hanging="709"/>
      </w:pPr>
      <w:r>
        <w:t>3.</w:t>
      </w:r>
      <w:r>
        <w:tab/>
        <w:t>What are the main issues affecting your role within the current MAST model?</w:t>
      </w:r>
    </w:p>
    <w:p w:rsidR="009A564F" w:rsidRPr="007D6A21" w:rsidRDefault="009A564F" w:rsidP="009A564F">
      <w:pPr>
        <w:pStyle w:val="subhead"/>
        <w:numPr>
          <w:ilvl w:val="0"/>
          <w:numId w:val="15"/>
        </w:numPr>
      </w:pPr>
      <w:r>
        <w:rPr>
          <w:b w:val="0"/>
          <w:bCs w:val="0"/>
        </w:rPr>
        <w:t>what's working well</w:t>
      </w:r>
    </w:p>
    <w:p w:rsidR="009A564F" w:rsidRPr="007D6A21" w:rsidRDefault="009A564F" w:rsidP="009A564F">
      <w:pPr>
        <w:pStyle w:val="subhead"/>
        <w:numPr>
          <w:ilvl w:val="0"/>
          <w:numId w:val="15"/>
        </w:numPr>
      </w:pPr>
      <w:r>
        <w:rPr>
          <w:b w:val="0"/>
          <w:bCs w:val="0"/>
        </w:rPr>
        <w:t>challenges</w:t>
      </w:r>
    </w:p>
    <w:p w:rsidR="009A564F" w:rsidRDefault="009A564F" w:rsidP="009A564F">
      <w:pPr>
        <w:pStyle w:val="subhead"/>
        <w:numPr>
          <w:ilvl w:val="0"/>
          <w:numId w:val="15"/>
        </w:numPr>
      </w:pPr>
      <w:r>
        <w:rPr>
          <w:b w:val="0"/>
          <w:bCs w:val="0"/>
        </w:rPr>
        <w:t>enough capacity?</w:t>
      </w:r>
    </w:p>
    <w:p w:rsidR="009A564F" w:rsidRDefault="009A564F" w:rsidP="009A564F">
      <w:pPr>
        <w:pStyle w:val="subhead"/>
        <w:ind w:left="709" w:hanging="709"/>
      </w:pPr>
    </w:p>
    <w:p w:rsidR="009A564F" w:rsidRDefault="009A564F" w:rsidP="009A564F">
      <w:pPr>
        <w:pStyle w:val="subhead"/>
        <w:ind w:left="709" w:hanging="709"/>
      </w:pPr>
      <w:r>
        <w:t>4.</w:t>
      </w:r>
      <w:r>
        <w:tab/>
        <w:t>Can you tell me about the relationship between team leaders and service managers?</w:t>
      </w:r>
    </w:p>
    <w:p w:rsidR="009A564F" w:rsidRPr="000E61EA" w:rsidRDefault="009A564F" w:rsidP="009A564F">
      <w:pPr>
        <w:pStyle w:val="subhead"/>
        <w:numPr>
          <w:ilvl w:val="0"/>
          <w:numId w:val="15"/>
        </w:numPr>
        <w:rPr>
          <w:b w:val="0"/>
          <w:bCs w:val="0"/>
        </w:rPr>
      </w:pPr>
      <w:r w:rsidRPr="000E61EA">
        <w:rPr>
          <w:b w:val="0"/>
          <w:bCs w:val="0"/>
        </w:rPr>
        <w:t>support</w:t>
      </w:r>
      <w:r>
        <w:rPr>
          <w:b w:val="0"/>
          <w:bCs w:val="0"/>
        </w:rPr>
        <w:t xml:space="preserve"> / supervision from team managers</w:t>
      </w:r>
    </w:p>
    <w:p w:rsidR="009A564F" w:rsidRDefault="009A564F" w:rsidP="009A564F">
      <w:pPr>
        <w:pStyle w:val="subhead"/>
        <w:numPr>
          <w:ilvl w:val="0"/>
          <w:numId w:val="15"/>
        </w:numPr>
        <w:rPr>
          <w:b w:val="0"/>
          <w:bCs w:val="0"/>
        </w:rPr>
      </w:pPr>
      <w:r w:rsidRPr="000E61EA">
        <w:rPr>
          <w:b w:val="0"/>
          <w:bCs w:val="0"/>
        </w:rPr>
        <w:t xml:space="preserve">help </w:t>
      </w:r>
      <w:r>
        <w:rPr>
          <w:b w:val="0"/>
          <w:bCs w:val="0"/>
        </w:rPr>
        <w:t>managing caseloads / allocations</w:t>
      </w:r>
    </w:p>
    <w:p w:rsidR="009A564F" w:rsidRDefault="009A564F" w:rsidP="009A564F">
      <w:pPr>
        <w:pStyle w:val="subhead"/>
        <w:rPr>
          <w:b w:val="0"/>
          <w:bCs w:val="0"/>
        </w:rPr>
      </w:pPr>
    </w:p>
    <w:p w:rsidR="009A564F" w:rsidRDefault="009A564F" w:rsidP="009A564F">
      <w:pPr>
        <w:pStyle w:val="subhead"/>
      </w:pPr>
      <w:r>
        <w:t xml:space="preserve">5. </w:t>
      </w:r>
      <w:r>
        <w:tab/>
        <w:t>Do any other professionals support your role?</w:t>
      </w:r>
    </w:p>
    <w:p w:rsidR="009A564F" w:rsidRPr="00ED0EF0" w:rsidRDefault="009A564F" w:rsidP="009A564F">
      <w:pPr>
        <w:pStyle w:val="subhead"/>
        <w:numPr>
          <w:ilvl w:val="0"/>
          <w:numId w:val="19"/>
        </w:numPr>
      </w:pPr>
      <w:r>
        <w:rPr>
          <w:b w:val="0"/>
          <w:bCs w:val="0"/>
        </w:rPr>
        <w:t>lead professionals from other agencies?</w:t>
      </w:r>
    </w:p>
    <w:p w:rsidR="009A564F" w:rsidRDefault="009A564F" w:rsidP="009A564F">
      <w:pPr>
        <w:pStyle w:val="subhead"/>
        <w:rPr>
          <w:b w:val="0"/>
          <w:bCs w:val="0"/>
        </w:rPr>
      </w:pPr>
    </w:p>
    <w:p w:rsidR="009A564F" w:rsidRDefault="009A564F" w:rsidP="009A564F">
      <w:pPr>
        <w:pStyle w:val="subhead"/>
      </w:pPr>
      <w:r>
        <w:lastRenderedPageBreak/>
        <w:t>6.</w:t>
      </w:r>
      <w:r>
        <w:tab/>
        <w:t>What is your relationship to intervention workers?</w:t>
      </w:r>
    </w:p>
    <w:p w:rsidR="009A564F" w:rsidRDefault="009A564F" w:rsidP="009A564F">
      <w:pPr>
        <w:pStyle w:val="subhead"/>
        <w:numPr>
          <w:ilvl w:val="0"/>
          <w:numId w:val="28"/>
        </w:numPr>
        <w:rPr>
          <w:b w:val="0"/>
          <w:bCs w:val="0"/>
        </w:rPr>
      </w:pPr>
      <w:r w:rsidRPr="000E61EA">
        <w:rPr>
          <w:b w:val="0"/>
          <w:bCs w:val="0"/>
        </w:rPr>
        <w:t>help managing caseload</w:t>
      </w:r>
      <w:r>
        <w:rPr>
          <w:b w:val="0"/>
          <w:bCs w:val="0"/>
        </w:rPr>
        <w:t>s</w:t>
      </w:r>
    </w:p>
    <w:p w:rsidR="009A564F" w:rsidRPr="00C41288" w:rsidRDefault="009A564F" w:rsidP="009A564F">
      <w:pPr>
        <w:pStyle w:val="subhead"/>
        <w:numPr>
          <w:ilvl w:val="0"/>
          <w:numId w:val="28"/>
        </w:numPr>
        <w:rPr>
          <w:b w:val="0"/>
          <w:bCs w:val="0"/>
        </w:rPr>
      </w:pPr>
      <w:r w:rsidRPr="00C41288">
        <w:rPr>
          <w:b w:val="0"/>
          <w:bCs w:val="0"/>
        </w:rPr>
        <w:t>support</w:t>
      </w:r>
      <w:r>
        <w:rPr>
          <w:b w:val="0"/>
          <w:bCs w:val="0"/>
        </w:rPr>
        <w:t xml:space="preserve"> / supervision</w:t>
      </w:r>
    </w:p>
    <w:p w:rsidR="009A564F" w:rsidRPr="00C41288" w:rsidRDefault="009A564F" w:rsidP="009A564F">
      <w:pPr>
        <w:pStyle w:val="subhead"/>
        <w:numPr>
          <w:ilvl w:val="0"/>
          <w:numId w:val="28"/>
        </w:numPr>
        <w:rPr>
          <w:b w:val="0"/>
          <w:bCs w:val="0"/>
        </w:rPr>
      </w:pPr>
      <w:r w:rsidRPr="00C41288">
        <w:rPr>
          <w:b w:val="0"/>
          <w:bCs w:val="0"/>
        </w:rPr>
        <w:t>help managing relationships with specialist workers / external agencies</w:t>
      </w:r>
    </w:p>
    <w:p w:rsidR="009A564F" w:rsidRDefault="009A564F" w:rsidP="009A564F">
      <w:pPr>
        <w:pStyle w:val="subhead"/>
        <w:rPr>
          <w:b w:val="0"/>
          <w:bCs w:val="0"/>
        </w:rPr>
      </w:pPr>
    </w:p>
    <w:p w:rsidR="009A564F" w:rsidRDefault="009A564F" w:rsidP="009A564F">
      <w:pPr>
        <w:pStyle w:val="subhead"/>
        <w:shd w:val="clear" w:color="auto" w:fill="BFBFBF" w:themeFill="background1" w:themeFillShade="BF"/>
      </w:pPr>
      <w:r>
        <w:t>KEY WORKERS</w:t>
      </w:r>
    </w:p>
    <w:p w:rsidR="009A564F" w:rsidRDefault="009A564F" w:rsidP="009A564F">
      <w:pPr>
        <w:pStyle w:val="subhead"/>
      </w:pPr>
    </w:p>
    <w:p w:rsidR="009A564F" w:rsidRDefault="009A564F" w:rsidP="009A564F">
      <w:pPr>
        <w:pStyle w:val="subhead"/>
      </w:pPr>
      <w:r>
        <w:t>7.</w:t>
      </w:r>
      <w:r>
        <w:tab/>
        <w:t>Would you describe intervention workers as key workers?</w:t>
      </w:r>
    </w:p>
    <w:p w:rsidR="009A564F" w:rsidRDefault="009A564F" w:rsidP="009A564F">
      <w:pPr>
        <w:pStyle w:val="subhead"/>
        <w:numPr>
          <w:ilvl w:val="0"/>
          <w:numId w:val="16"/>
        </w:numPr>
        <w:rPr>
          <w:b w:val="0"/>
          <w:bCs w:val="0"/>
        </w:rPr>
      </w:pPr>
      <w:r w:rsidRPr="00ED0EF0">
        <w:rPr>
          <w:b w:val="0"/>
          <w:bCs w:val="0"/>
        </w:rPr>
        <w:t>if not, why not?</w:t>
      </w:r>
    </w:p>
    <w:p w:rsidR="009A564F" w:rsidRDefault="009A564F" w:rsidP="009A564F">
      <w:pPr>
        <w:pStyle w:val="subhead"/>
        <w:numPr>
          <w:ilvl w:val="0"/>
          <w:numId w:val="16"/>
        </w:numPr>
        <w:rPr>
          <w:b w:val="0"/>
          <w:bCs w:val="0"/>
        </w:rPr>
      </w:pPr>
      <w:r>
        <w:rPr>
          <w:b w:val="0"/>
          <w:bCs w:val="0"/>
        </w:rPr>
        <w:t>is there a difference between a case worker and a key worker?</w:t>
      </w:r>
    </w:p>
    <w:p w:rsidR="009A564F" w:rsidRDefault="009A564F" w:rsidP="009A564F">
      <w:pPr>
        <w:pStyle w:val="subhead"/>
        <w:rPr>
          <w:b w:val="0"/>
          <w:bCs w:val="0"/>
        </w:rPr>
      </w:pPr>
    </w:p>
    <w:p w:rsidR="009A564F" w:rsidRDefault="009A564F" w:rsidP="009A564F">
      <w:pPr>
        <w:pStyle w:val="subhead"/>
      </w:pPr>
      <w:r>
        <w:t>8.</w:t>
      </w:r>
      <w:r>
        <w:tab/>
      </w:r>
      <w:r w:rsidRPr="00ED0EF0">
        <w:t>What makes a good makes a makes a good key worker?</w:t>
      </w:r>
    </w:p>
    <w:p w:rsidR="009A564F" w:rsidRDefault="009A564F" w:rsidP="009A564F">
      <w:pPr>
        <w:pStyle w:val="subhead"/>
        <w:numPr>
          <w:ilvl w:val="0"/>
          <w:numId w:val="16"/>
        </w:numPr>
        <w:rPr>
          <w:b w:val="0"/>
          <w:bCs w:val="0"/>
        </w:rPr>
      </w:pPr>
      <w:r>
        <w:rPr>
          <w:b w:val="0"/>
          <w:bCs w:val="0"/>
        </w:rPr>
        <w:t>personal attributes</w:t>
      </w:r>
    </w:p>
    <w:p w:rsidR="009A564F" w:rsidRDefault="009A564F" w:rsidP="009A564F">
      <w:pPr>
        <w:pStyle w:val="subhead"/>
        <w:numPr>
          <w:ilvl w:val="0"/>
          <w:numId w:val="16"/>
        </w:numPr>
        <w:rPr>
          <w:b w:val="0"/>
          <w:bCs w:val="0"/>
        </w:rPr>
      </w:pPr>
      <w:r>
        <w:rPr>
          <w:b w:val="0"/>
          <w:bCs w:val="0"/>
        </w:rPr>
        <w:t>expertise and experience</w:t>
      </w:r>
    </w:p>
    <w:p w:rsidR="009A564F" w:rsidRDefault="009A564F" w:rsidP="009A564F">
      <w:pPr>
        <w:pStyle w:val="subhead"/>
        <w:numPr>
          <w:ilvl w:val="0"/>
          <w:numId w:val="16"/>
        </w:numPr>
        <w:rPr>
          <w:b w:val="0"/>
          <w:bCs w:val="0"/>
        </w:rPr>
      </w:pPr>
      <w:r>
        <w:rPr>
          <w:b w:val="0"/>
          <w:bCs w:val="0"/>
        </w:rPr>
        <w:t>status and grade</w:t>
      </w:r>
    </w:p>
    <w:p w:rsidR="009A564F" w:rsidRDefault="009A564F" w:rsidP="009A564F">
      <w:pPr>
        <w:pStyle w:val="subhead"/>
        <w:rPr>
          <w:b w:val="0"/>
          <w:bCs w:val="0"/>
        </w:rPr>
      </w:pPr>
    </w:p>
    <w:p w:rsidR="009A564F" w:rsidRDefault="009A564F" w:rsidP="009A564F">
      <w:pPr>
        <w:pStyle w:val="subhead"/>
      </w:pPr>
      <w:r>
        <w:t>9.</w:t>
      </w:r>
      <w:r>
        <w:tab/>
        <w:t>How do you assist intervention workers to be good key workers?</w:t>
      </w:r>
    </w:p>
    <w:p w:rsidR="009A564F" w:rsidRPr="00E77DC3" w:rsidRDefault="009A564F" w:rsidP="009A564F">
      <w:pPr>
        <w:pStyle w:val="subhead"/>
        <w:numPr>
          <w:ilvl w:val="0"/>
          <w:numId w:val="25"/>
        </w:numPr>
        <w:rPr>
          <w:b w:val="0"/>
          <w:bCs w:val="0"/>
        </w:rPr>
      </w:pPr>
      <w:r w:rsidRPr="00E77DC3">
        <w:rPr>
          <w:b w:val="0"/>
          <w:bCs w:val="0"/>
        </w:rPr>
        <w:t>support and guidance</w:t>
      </w:r>
    </w:p>
    <w:p w:rsidR="009A564F" w:rsidRDefault="009A564F" w:rsidP="009A564F">
      <w:pPr>
        <w:pStyle w:val="subhead"/>
        <w:numPr>
          <w:ilvl w:val="0"/>
          <w:numId w:val="18"/>
        </w:numPr>
        <w:rPr>
          <w:b w:val="0"/>
          <w:bCs w:val="0"/>
        </w:rPr>
      </w:pPr>
      <w:r w:rsidRPr="00ED0EF0">
        <w:rPr>
          <w:b w:val="0"/>
          <w:bCs w:val="0"/>
        </w:rPr>
        <w:t>identifying and supporting training needs</w:t>
      </w:r>
    </w:p>
    <w:p w:rsidR="009A564F" w:rsidRDefault="009A564F" w:rsidP="009A564F">
      <w:pPr>
        <w:pStyle w:val="subhead"/>
        <w:numPr>
          <w:ilvl w:val="0"/>
          <w:numId w:val="18"/>
        </w:numPr>
        <w:rPr>
          <w:b w:val="0"/>
          <w:bCs w:val="0"/>
        </w:rPr>
      </w:pPr>
      <w:r>
        <w:rPr>
          <w:b w:val="0"/>
          <w:bCs w:val="0"/>
        </w:rPr>
        <w:t>career development opportunities</w:t>
      </w:r>
    </w:p>
    <w:p w:rsidR="009A564F" w:rsidRDefault="009A564F" w:rsidP="009A564F">
      <w:pPr>
        <w:pStyle w:val="subhead"/>
        <w:ind w:left="709" w:hanging="709"/>
      </w:pPr>
    </w:p>
    <w:p w:rsidR="009A564F" w:rsidRDefault="009A564F" w:rsidP="009A564F">
      <w:pPr>
        <w:pStyle w:val="subhead"/>
        <w:shd w:val="clear" w:color="auto" w:fill="BFBFBF" w:themeFill="background1" w:themeFillShade="BF"/>
        <w:ind w:left="709" w:hanging="709"/>
      </w:pPr>
      <w:r>
        <w:t>THE MAST APPROACH</w:t>
      </w:r>
    </w:p>
    <w:p w:rsidR="009A564F" w:rsidRDefault="009A564F" w:rsidP="009A564F">
      <w:pPr>
        <w:pStyle w:val="subhead"/>
        <w:ind w:left="709" w:hanging="709"/>
      </w:pPr>
    </w:p>
    <w:p w:rsidR="009A564F" w:rsidRDefault="009A564F" w:rsidP="009A564F">
      <w:pPr>
        <w:pStyle w:val="subhead"/>
        <w:ind w:left="709" w:hanging="709"/>
      </w:pPr>
      <w:r>
        <w:t>5.</w:t>
      </w:r>
      <w:r>
        <w:tab/>
        <w:t>What do you think are the strengths of the MAST approach to key working?</w:t>
      </w:r>
    </w:p>
    <w:p w:rsidR="009A564F" w:rsidRDefault="009A564F" w:rsidP="009A564F">
      <w:pPr>
        <w:pStyle w:val="subhead"/>
        <w:numPr>
          <w:ilvl w:val="0"/>
          <w:numId w:val="27"/>
        </w:numPr>
        <w:rPr>
          <w:b w:val="0"/>
          <w:bCs w:val="0"/>
        </w:rPr>
      </w:pPr>
      <w:r>
        <w:rPr>
          <w:b w:val="0"/>
          <w:bCs w:val="0"/>
        </w:rPr>
        <w:t>main successes</w:t>
      </w:r>
    </w:p>
    <w:p w:rsidR="009A564F" w:rsidRPr="00C54D16" w:rsidRDefault="009A564F" w:rsidP="009A564F">
      <w:pPr>
        <w:pStyle w:val="subhead"/>
        <w:numPr>
          <w:ilvl w:val="0"/>
          <w:numId w:val="27"/>
        </w:numPr>
        <w:rPr>
          <w:b w:val="0"/>
          <w:bCs w:val="0"/>
        </w:rPr>
      </w:pPr>
      <w:r>
        <w:rPr>
          <w:b w:val="0"/>
          <w:bCs w:val="0"/>
        </w:rPr>
        <w:t>how to evidence these successes?  Outcome tracking?</w:t>
      </w:r>
    </w:p>
    <w:p w:rsidR="009A564F" w:rsidRDefault="009A564F" w:rsidP="009A564F">
      <w:pPr>
        <w:pStyle w:val="subhead"/>
      </w:pPr>
    </w:p>
    <w:p w:rsidR="009A564F" w:rsidRDefault="009A564F" w:rsidP="009A564F">
      <w:pPr>
        <w:pStyle w:val="subhead"/>
        <w:ind w:left="709" w:hanging="709"/>
        <w:rPr>
          <w:rFonts w:asciiTheme="minorBidi" w:hAnsiTheme="minorBidi" w:cstheme="minorBidi"/>
          <w:lang w:val="en"/>
        </w:rPr>
      </w:pPr>
      <w:r>
        <w:rPr>
          <w:rFonts w:asciiTheme="minorBidi" w:hAnsiTheme="minorBidi" w:cstheme="minorBidi"/>
        </w:rPr>
        <w:t>6</w:t>
      </w:r>
      <w:r w:rsidRPr="00E17424">
        <w:rPr>
          <w:rFonts w:asciiTheme="minorBidi" w:hAnsiTheme="minorBidi" w:cstheme="minorBidi"/>
        </w:rPr>
        <w:t>.</w:t>
      </w:r>
      <w:r w:rsidRPr="00E17424">
        <w:rPr>
          <w:rFonts w:asciiTheme="minorBidi" w:hAnsiTheme="minorBidi" w:cstheme="minorBidi"/>
        </w:rPr>
        <w:tab/>
      </w:r>
      <w:r>
        <w:rPr>
          <w:rFonts w:asciiTheme="minorBidi" w:hAnsiTheme="minorBidi" w:cstheme="minorBidi"/>
        </w:rPr>
        <w:t xml:space="preserve">How viable is the </w:t>
      </w:r>
      <w:r w:rsidRPr="00E17424">
        <w:rPr>
          <w:rFonts w:asciiTheme="minorBidi" w:hAnsiTheme="minorBidi" w:cstheme="minorBidi"/>
          <w:lang w:val="en"/>
        </w:rPr>
        <w:t>'one family, one worker, one plan' approach</w:t>
      </w:r>
      <w:r>
        <w:rPr>
          <w:rFonts w:asciiTheme="minorBidi" w:hAnsiTheme="minorBidi" w:cstheme="minorBidi"/>
          <w:lang w:val="en"/>
        </w:rPr>
        <w:t xml:space="preserve"> proving</w:t>
      </w:r>
      <w:r w:rsidRPr="00E17424">
        <w:rPr>
          <w:rFonts w:asciiTheme="minorBidi" w:hAnsiTheme="minorBidi" w:cstheme="minorBidi"/>
          <w:lang w:val="en"/>
        </w:rPr>
        <w:t>?</w:t>
      </w:r>
    </w:p>
    <w:p w:rsidR="009A564F" w:rsidRPr="004F2E61" w:rsidRDefault="009A564F" w:rsidP="009A564F">
      <w:pPr>
        <w:pStyle w:val="subhead"/>
        <w:numPr>
          <w:ilvl w:val="0"/>
          <w:numId w:val="24"/>
        </w:numPr>
        <w:rPr>
          <w:b w:val="0"/>
          <w:bCs w:val="0"/>
        </w:rPr>
      </w:pPr>
      <w:r w:rsidRPr="004F2E61">
        <w:rPr>
          <w:b w:val="0"/>
          <w:bCs w:val="0"/>
        </w:rPr>
        <w:t xml:space="preserve">do other agencies have their own 'key workers' </w:t>
      </w:r>
      <w:r>
        <w:rPr>
          <w:b w:val="0"/>
          <w:bCs w:val="0"/>
        </w:rPr>
        <w:t xml:space="preserve">- </w:t>
      </w:r>
      <w:r w:rsidRPr="004F2E61">
        <w:rPr>
          <w:b w:val="0"/>
          <w:bCs w:val="0"/>
        </w:rPr>
        <w:t xml:space="preserve">and how do </w:t>
      </w:r>
      <w:r>
        <w:rPr>
          <w:b w:val="0"/>
          <w:bCs w:val="0"/>
        </w:rPr>
        <w:t>work with MAST intervention workers?</w:t>
      </w:r>
    </w:p>
    <w:p w:rsidR="009A564F" w:rsidRDefault="009A564F" w:rsidP="009A564F">
      <w:pPr>
        <w:pStyle w:val="subhead"/>
        <w:rPr>
          <w:b w:val="0"/>
          <w:bCs w:val="0"/>
        </w:rPr>
      </w:pPr>
    </w:p>
    <w:p w:rsidR="009A564F" w:rsidRDefault="009A564F" w:rsidP="009A564F">
      <w:pPr>
        <w:pStyle w:val="subhead"/>
      </w:pPr>
      <w:r>
        <w:t>7.</w:t>
      </w:r>
      <w:r>
        <w:tab/>
        <w:t>Who is ultimately accountable for cases?</w:t>
      </w:r>
    </w:p>
    <w:p w:rsidR="009A564F" w:rsidRPr="00ED0EF0" w:rsidRDefault="009A564F" w:rsidP="009A564F">
      <w:pPr>
        <w:pStyle w:val="subhead"/>
        <w:numPr>
          <w:ilvl w:val="0"/>
          <w:numId w:val="17"/>
        </w:numPr>
        <w:rPr>
          <w:b w:val="0"/>
          <w:bCs w:val="0"/>
        </w:rPr>
      </w:pPr>
      <w:r w:rsidRPr="00ED0EF0">
        <w:rPr>
          <w:b w:val="0"/>
          <w:bCs w:val="0"/>
        </w:rPr>
        <w:t>for outcomes</w:t>
      </w:r>
      <w:r>
        <w:rPr>
          <w:b w:val="0"/>
          <w:bCs w:val="0"/>
        </w:rPr>
        <w:t>?</w:t>
      </w:r>
    </w:p>
    <w:p w:rsidR="009A564F" w:rsidRPr="00ED0EF0" w:rsidRDefault="009A564F" w:rsidP="009A564F">
      <w:pPr>
        <w:pStyle w:val="subhead"/>
        <w:numPr>
          <w:ilvl w:val="0"/>
          <w:numId w:val="17"/>
        </w:numPr>
        <w:rPr>
          <w:b w:val="0"/>
          <w:bCs w:val="0"/>
        </w:rPr>
      </w:pPr>
      <w:r w:rsidRPr="00ED0EF0">
        <w:rPr>
          <w:b w:val="0"/>
          <w:bCs w:val="0"/>
        </w:rPr>
        <w:t>if something goes wrong</w:t>
      </w:r>
      <w:r>
        <w:rPr>
          <w:b w:val="0"/>
          <w:bCs w:val="0"/>
        </w:rPr>
        <w:t xml:space="preserve"> with a family?</w:t>
      </w:r>
    </w:p>
    <w:p w:rsidR="009A564F" w:rsidRDefault="009A564F" w:rsidP="009A564F">
      <w:pPr>
        <w:pStyle w:val="subhead"/>
      </w:pPr>
    </w:p>
    <w:p w:rsidR="009A564F" w:rsidRDefault="009A564F" w:rsidP="009A564F">
      <w:pPr>
        <w:pStyle w:val="subhead"/>
      </w:pPr>
    </w:p>
    <w:p w:rsidR="009A564F" w:rsidRDefault="009A564F" w:rsidP="009A564F">
      <w:pPr>
        <w:pStyle w:val="subhead"/>
        <w:shd w:val="clear" w:color="auto" w:fill="BFBFBF" w:themeFill="background1" w:themeFillShade="BF"/>
      </w:pPr>
      <w:r>
        <w:t>BUILDING SUCCESSFUL FAMILIES</w:t>
      </w:r>
    </w:p>
    <w:p w:rsidR="009A564F" w:rsidRDefault="009A564F" w:rsidP="009A564F">
      <w:pPr>
        <w:pStyle w:val="subhead"/>
      </w:pPr>
    </w:p>
    <w:p w:rsidR="009A564F" w:rsidRDefault="009A564F" w:rsidP="009A564F">
      <w:pPr>
        <w:pStyle w:val="subhead"/>
        <w:ind w:left="709" w:hanging="709"/>
      </w:pPr>
      <w:r>
        <w:t>8.</w:t>
      </w:r>
      <w:r>
        <w:tab/>
        <w:t>Does the BSF programme have any implications for your role?</w:t>
      </w:r>
    </w:p>
    <w:p w:rsidR="009A564F" w:rsidRDefault="009A564F" w:rsidP="009A564F">
      <w:pPr>
        <w:pStyle w:val="subhead"/>
        <w:numPr>
          <w:ilvl w:val="0"/>
          <w:numId w:val="20"/>
        </w:numPr>
        <w:rPr>
          <w:b w:val="0"/>
          <w:bCs w:val="0"/>
        </w:rPr>
      </w:pPr>
      <w:r>
        <w:rPr>
          <w:b w:val="0"/>
          <w:bCs w:val="0"/>
        </w:rPr>
        <w:t>does it mean managing bigger caseloads?</w:t>
      </w:r>
    </w:p>
    <w:p w:rsidR="009A564F" w:rsidRDefault="009A564F" w:rsidP="009A564F">
      <w:pPr>
        <w:pStyle w:val="subhead"/>
        <w:numPr>
          <w:ilvl w:val="0"/>
          <w:numId w:val="20"/>
        </w:numPr>
        <w:rPr>
          <w:b w:val="0"/>
          <w:bCs w:val="0"/>
        </w:rPr>
      </w:pPr>
      <w:r>
        <w:rPr>
          <w:b w:val="0"/>
          <w:bCs w:val="0"/>
        </w:rPr>
        <w:t>do you have to hold onto cases longer?</w:t>
      </w:r>
    </w:p>
    <w:p w:rsidR="009A564F" w:rsidRDefault="009A564F" w:rsidP="009A564F">
      <w:pPr>
        <w:pStyle w:val="subhead"/>
        <w:numPr>
          <w:ilvl w:val="0"/>
          <w:numId w:val="20"/>
        </w:numPr>
        <w:rPr>
          <w:b w:val="0"/>
          <w:bCs w:val="0"/>
        </w:rPr>
      </w:pPr>
      <w:r>
        <w:rPr>
          <w:b w:val="0"/>
          <w:bCs w:val="0"/>
        </w:rPr>
        <w:t>do recording requirements pose any difficulties?</w:t>
      </w:r>
    </w:p>
    <w:p w:rsidR="009A564F" w:rsidRDefault="009A564F" w:rsidP="009A564F">
      <w:pPr>
        <w:pStyle w:val="subhead"/>
        <w:rPr>
          <w:b w:val="0"/>
          <w:bCs w:val="0"/>
        </w:rPr>
      </w:pPr>
    </w:p>
    <w:p w:rsidR="009A564F" w:rsidRDefault="009A564F" w:rsidP="009A564F">
      <w:pPr>
        <w:pStyle w:val="subhead"/>
        <w:ind w:left="709" w:hanging="709"/>
      </w:pPr>
      <w:r>
        <w:t>9.</w:t>
      </w:r>
      <w:r>
        <w:tab/>
      </w:r>
      <w:r w:rsidRPr="003C7527">
        <w:t xml:space="preserve">Have intervention workers reported any </w:t>
      </w:r>
      <w:r>
        <w:t xml:space="preserve">particular issues linked to BSF </w:t>
      </w:r>
      <w:r w:rsidRPr="003C7527">
        <w:t>cases?</w:t>
      </w:r>
    </w:p>
    <w:p w:rsidR="009A564F" w:rsidRPr="004F2E61" w:rsidRDefault="009A564F" w:rsidP="009A564F">
      <w:pPr>
        <w:pStyle w:val="subhead"/>
        <w:numPr>
          <w:ilvl w:val="0"/>
          <w:numId w:val="23"/>
        </w:numPr>
        <w:rPr>
          <w:b w:val="0"/>
          <w:bCs w:val="0"/>
        </w:rPr>
      </w:pPr>
      <w:r>
        <w:rPr>
          <w:b w:val="0"/>
          <w:bCs w:val="0"/>
        </w:rPr>
        <w:t>are time allocations different for BSF cases, and how is this managed alongside non-BSF cases?</w:t>
      </w:r>
    </w:p>
    <w:p w:rsidR="009A564F" w:rsidRDefault="009A564F" w:rsidP="009A564F">
      <w:pPr>
        <w:pStyle w:val="subhead"/>
        <w:ind w:left="709" w:hanging="709"/>
      </w:pPr>
    </w:p>
    <w:p w:rsidR="009A564F" w:rsidRDefault="009A564F" w:rsidP="009A564F">
      <w:pPr>
        <w:pStyle w:val="subhead"/>
        <w:shd w:val="clear" w:color="auto" w:fill="BFBFBF" w:themeFill="background1" w:themeFillShade="BF"/>
      </w:pPr>
      <w:r>
        <w:t>RELATIONSHIPS WITH OTHER AGENCIES</w:t>
      </w:r>
    </w:p>
    <w:p w:rsidR="009A564F" w:rsidRDefault="009A564F" w:rsidP="009A564F">
      <w:pPr>
        <w:pStyle w:val="subhead"/>
        <w:ind w:left="709" w:hanging="709"/>
      </w:pPr>
    </w:p>
    <w:p w:rsidR="009A564F" w:rsidRDefault="009A564F" w:rsidP="009A564F">
      <w:pPr>
        <w:pStyle w:val="subhead"/>
        <w:ind w:left="709" w:hanging="709"/>
      </w:pPr>
      <w:r>
        <w:t>10.</w:t>
      </w:r>
      <w:r>
        <w:tab/>
        <w:t>Tell me a bit about MAST's relationship with other agencies?</w:t>
      </w:r>
    </w:p>
    <w:p w:rsidR="009A564F" w:rsidRDefault="009A564F" w:rsidP="009A564F">
      <w:pPr>
        <w:pStyle w:val="subhead"/>
        <w:numPr>
          <w:ilvl w:val="0"/>
          <w:numId w:val="21"/>
        </w:numPr>
        <w:rPr>
          <w:b w:val="0"/>
          <w:bCs w:val="0"/>
        </w:rPr>
      </w:pPr>
      <w:r>
        <w:rPr>
          <w:b w:val="0"/>
          <w:bCs w:val="0"/>
        </w:rPr>
        <w:t>where do relationships work best?</w:t>
      </w:r>
    </w:p>
    <w:p w:rsidR="009A564F" w:rsidRDefault="009A564F" w:rsidP="009A564F">
      <w:pPr>
        <w:pStyle w:val="subhead"/>
        <w:numPr>
          <w:ilvl w:val="0"/>
          <w:numId w:val="21"/>
        </w:numPr>
        <w:rPr>
          <w:b w:val="0"/>
          <w:bCs w:val="0"/>
        </w:rPr>
      </w:pPr>
      <w:r>
        <w:rPr>
          <w:b w:val="0"/>
          <w:bCs w:val="0"/>
        </w:rPr>
        <w:t>where could they be improved?</w:t>
      </w:r>
    </w:p>
    <w:p w:rsidR="009A564F" w:rsidRDefault="009A564F" w:rsidP="009A564F">
      <w:pPr>
        <w:pStyle w:val="subhead"/>
        <w:ind w:left="1069"/>
        <w:rPr>
          <w:b w:val="0"/>
          <w:bCs w:val="0"/>
        </w:rPr>
      </w:pPr>
    </w:p>
    <w:p w:rsidR="009A564F" w:rsidRPr="003223BE" w:rsidRDefault="009A564F" w:rsidP="009A564F">
      <w:pPr>
        <w:pStyle w:val="subhead"/>
      </w:pPr>
      <w:r w:rsidRPr="003223BE">
        <w:t>11.</w:t>
      </w:r>
      <w:r w:rsidRPr="003223BE">
        <w:tab/>
        <w:t xml:space="preserve">How do </w:t>
      </w:r>
      <w:r>
        <w:t xml:space="preserve">current </w:t>
      </w:r>
      <w:r w:rsidRPr="003223BE">
        <w:t>referral mechanisms work?</w:t>
      </w:r>
    </w:p>
    <w:p w:rsidR="009A564F" w:rsidRDefault="009A564F" w:rsidP="009A564F">
      <w:pPr>
        <w:pStyle w:val="subhead"/>
        <w:numPr>
          <w:ilvl w:val="0"/>
          <w:numId w:val="21"/>
        </w:numPr>
        <w:rPr>
          <w:b w:val="0"/>
          <w:bCs w:val="0"/>
        </w:rPr>
      </w:pPr>
      <w:r>
        <w:rPr>
          <w:b w:val="0"/>
          <w:bCs w:val="0"/>
        </w:rPr>
        <w:t>who does and doesn't refer to MAST?</w:t>
      </w:r>
    </w:p>
    <w:p w:rsidR="009A564F" w:rsidRDefault="009A564F" w:rsidP="009A564F">
      <w:pPr>
        <w:pStyle w:val="subhead"/>
        <w:numPr>
          <w:ilvl w:val="0"/>
          <w:numId w:val="21"/>
        </w:numPr>
        <w:rPr>
          <w:b w:val="0"/>
          <w:bCs w:val="0"/>
        </w:rPr>
      </w:pPr>
      <w:r>
        <w:rPr>
          <w:b w:val="0"/>
          <w:bCs w:val="0"/>
        </w:rPr>
        <w:t>any issues referring onto other (specialist) services?</w:t>
      </w:r>
    </w:p>
    <w:p w:rsidR="009A564F" w:rsidRDefault="009A564F" w:rsidP="009A564F">
      <w:pPr>
        <w:pStyle w:val="subhead"/>
      </w:pPr>
    </w:p>
    <w:p w:rsidR="009A564F" w:rsidRPr="003C7527" w:rsidRDefault="009A564F" w:rsidP="009A564F">
      <w:pPr>
        <w:pStyle w:val="subhead"/>
        <w:rPr>
          <w:b w:val="0"/>
          <w:bCs w:val="0"/>
        </w:rPr>
      </w:pPr>
      <w:r>
        <w:t>12</w:t>
      </w:r>
      <w:r w:rsidRPr="003C7527">
        <w:t>.</w:t>
      </w:r>
      <w:r w:rsidRPr="003C7527">
        <w:tab/>
        <w:t>Do intervention workers have enough influence with other agencies?</w:t>
      </w:r>
    </w:p>
    <w:p w:rsidR="009A564F" w:rsidRDefault="009A564F" w:rsidP="009A564F">
      <w:pPr>
        <w:pStyle w:val="subhead"/>
        <w:numPr>
          <w:ilvl w:val="0"/>
          <w:numId w:val="22"/>
        </w:numPr>
        <w:rPr>
          <w:b w:val="0"/>
          <w:bCs w:val="0"/>
        </w:rPr>
      </w:pPr>
      <w:r>
        <w:rPr>
          <w:b w:val="0"/>
          <w:bCs w:val="0"/>
        </w:rPr>
        <w:t>if not, why?</w:t>
      </w:r>
    </w:p>
    <w:p w:rsidR="009A564F" w:rsidRDefault="009A564F" w:rsidP="009A564F">
      <w:pPr>
        <w:pStyle w:val="subhead"/>
        <w:numPr>
          <w:ilvl w:val="0"/>
          <w:numId w:val="22"/>
        </w:numPr>
        <w:rPr>
          <w:b w:val="0"/>
          <w:bCs w:val="0"/>
        </w:rPr>
      </w:pPr>
      <w:r w:rsidRPr="0008541D">
        <w:rPr>
          <w:b w:val="0"/>
          <w:bCs w:val="0"/>
        </w:rPr>
        <w:t>how could their influence with other agencies be improved?</w:t>
      </w:r>
    </w:p>
    <w:p w:rsidR="009A564F" w:rsidRPr="0008541D" w:rsidRDefault="009A564F" w:rsidP="009A564F">
      <w:pPr>
        <w:pStyle w:val="subhead"/>
        <w:numPr>
          <w:ilvl w:val="0"/>
          <w:numId w:val="22"/>
        </w:numPr>
        <w:rPr>
          <w:b w:val="0"/>
          <w:bCs w:val="0"/>
        </w:rPr>
      </w:pPr>
      <w:r w:rsidRPr="0008541D">
        <w:rPr>
          <w:b w:val="0"/>
          <w:bCs w:val="0"/>
        </w:rPr>
        <w:t>do Team Leaders ever have to get involved to progress cases with external agencies?</w:t>
      </w:r>
    </w:p>
    <w:p w:rsidR="009A564F" w:rsidRDefault="009A564F">
      <w:pPr>
        <w:spacing w:after="200" w:line="276" w:lineRule="auto"/>
      </w:pPr>
    </w:p>
    <w:p w:rsidR="009A564F" w:rsidRDefault="009A564F">
      <w:pPr>
        <w:spacing w:after="200" w:line="276" w:lineRule="auto"/>
      </w:pPr>
    </w:p>
    <w:p w:rsidR="009A564F" w:rsidRDefault="009A564F">
      <w:pPr>
        <w:spacing w:after="200" w:line="276" w:lineRule="auto"/>
      </w:pPr>
    </w:p>
    <w:p w:rsidR="009A564F" w:rsidRPr="000E3CD1" w:rsidRDefault="009A564F" w:rsidP="009A564F">
      <w:pPr>
        <w:pStyle w:val="subhead"/>
        <w:rPr>
          <w:sz w:val="28"/>
          <w:szCs w:val="28"/>
        </w:rPr>
      </w:pPr>
      <w:r w:rsidRPr="000E3CD1">
        <w:rPr>
          <w:sz w:val="28"/>
          <w:szCs w:val="28"/>
        </w:rPr>
        <w:t>Focus Group with MAST Intervention Workers</w:t>
      </w:r>
    </w:p>
    <w:p w:rsidR="009A564F" w:rsidRPr="000E3CD1" w:rsidRDefault="009A564F" w:rsidP="009A564F">
      <w:pPr>
        <w:pStyle w:val="subhead"/>
        <w:rPr>
          <w:sz w:val="28"/>
          <w:szCs w:val="28"/>
        </w:rPr>
      </w:pPr>
      <w:r w:rsidRPr="000E3CD1">
        <w:rPr>
          <w:sz w:val="28"/>
          <w:szCs w:val="28"/>
        </w:rPr>
        <w:t>November/December 2012</w:t>
      </w:r>
    </w:p>
    <w:p w:rsidR="009A564F" w:rsidRPr="000E3CD1" w:rsidRDefault="009A564F" w:rsidP="009A564F">
      <w:pPr>
        <w:pStyle w:val="subhead"/>
        <w:rPr>
          <w:sz w:val="28"/>
          <w:szCs w:val="28"/>
        </w:rPr>
      </w:pPr>
      <w:r w:rsidRPr="000E3CD1">
        <w:rPr>
          <w:sz w:val="28"/>
          <w:szCs w:val="28"/>
        </w:rPr>
        <w:t>Key Questions</w:t>
      </w:r>
    </w:p>
    <w:p w:rsidR="009A564F" w:rsidRDefault="009A564F" w:rsidP="009A564F">
      <w:pPr>
        <w:pStyle w:val="subhead"/>
      </w:pPr>
    </w:p>
    <w:p w:rsidR="009A564F" w:rsidRDefault="009A564F" w:rsidP="009A564F">
      <w:pPr>
        <w:pStyle w:val="subhead"/>
        <w:shd w:val="clear" w:color="auto" w:fill="BFBFBF" w:themeFill="background1" w:themeFillShade="BF"/>
      </w:pPr>
      <w:r>
        <w:t>INTRODUCTION</w:t>
      </w:r>
    </w:p>
    <w:p w:rsidR="009A564F" w:rsidRDefault="009A564F" w:rsidP="009A564F">
      <w:pPr>
        <w:pStyle w:val="subhead"/>
      </w:pPr>
    </w:p>
    <w:p w:rsidR="009A564F" w:rsidRDefault="009A564F" w:rsidP="009A564F">
      <w:pPr>
        <w:pStyle w:val="subhead"/>
        <w:ind w:left="709" w:hanging="709"/>
      </w:pPr>
      <w:r>
        <w:t>1.</w:t>
      </w:r>
      <w:r>
        <w:tab/>
        <w:t>To help us put your comments and observations in context, it would be helpful if we could start by going round the room and asking each of you to say how long you have worked in MAST team as an intervention worker and summarise your professional background.</w:t>
      </w:r>
    </w:p>
    <w:p w:rsidR="009A564F" w:rsidRDefault="009A564F" w:rsidP="009A564F">
      <w:pPr>
        <w:pStyle w:val="subhead"/>
      </w:pPr>
    </w:p>
    <w:p w:rsidR="009A564F" w:rsidRDefault="009A564F" w:rsidP="009A564F">
      <w:pPr>
        <w:pStyle w:val="subhead"/>
        <w:shd w:val="clear" w:color="auto" w:fill="BFBFBF" w:themeFill="background1" w:themeFillShade="BF"/>
      </w:pPr>
      <w:r>
        <w:t>WHAT IS A KEY WORKER?</w:t>
      </w:r>
    </w:p>
    <w:p w:rsidR="009A564F" w:rsidRDefault="009A564F" w:rsidP="009A564F">
      <w:pPr>
        <w:pStyle w:val="subhead"/>
      </w:pPr>
    </w:p>
    <w:p w:rsidR="009A564F" w:rsidRDefault="009A564F" w:rsidP="009A564F">
      <w:pPr>
        <w:pStyle w:val="subhead"/>
      </w:pPr>
      <w:r>
        <w:t>2.</w:t>
      </w:r>
      <w:r>
        <w:tab/>
        <w:t>Would you describe yourself as key workers?</w:t>
      </w:r>
    </w:p>
    <w:p w:rsidR="009A564F" w:rsidRDefault="009A564F" w:rsidP="009A564F">
      <w:pPr>
        <w:pStyle w:val="subhead"/>
      </w:pPr>
    </w:p>
    <w:p w:rsidR="009A564F" w:rsidRDefault="009A564F" w:rsidP="009A564F">
      <w:pPr>
        <w:pStyle w:val="subhead"/>
        <w:ind w:left="709" w:hanging="709"/>
      </w:pPr>
      <w:r>
        <w:t>3.</w:t>
      </w:r>
      <w:r>
        <w:tab/>
        <w:t>Reflecting on your own experience working in the MAST team and elsewhere, what do you think makes a good key worker?</w:t>
      </w:r>
    </w:p>
    <w:p w:rsidR="009A564F" w:rsidRPr="00C54D16" w:rsidRDefault="009A564F" w:rsidP="009A564F">
      <w:pPr>
        <w:pStyle w:val="subhead"/>
        <w:numPr>
          <w:ilvl w:val="0"/>
          <w:numId w:val="15"/>
        </w:numPr>
        <w:ind w:left="720"/>
      </w:pPr>
      <w:r>
        <w:rPr>
          <w:b w:val="0"/>
          <w:bCs w:val="0"/>
        </w:rPr>
        <w:lastRenderedPageBreak/>
        <w:t>expertise and experience</w:t>
      </w:r>
    </w:p>
    <w:p w:rsidR="009A564F" w:rsidRPr="00C54D16" w:rsidRDefault="009A564F" w:rsidP="009A564F">
      <w:pPr>
        <w:pStyle w:val="subhead"/>
        <w:numPr>
          <w:ilvl w:val="0"/>
          <w:numId w:val="15"/>
        </w:numPr>
        <w:ind w:left="720"/>
      </w:pPr>
      <w:r>
        <w:rPr>
          <w:b w:val="0"/>
          <w:bCs w:val="0"/>
        </w:rPr>
        <w:t>status and grade</w:t>
      </w:r>
    </w:p>
    <w:p w:rsidR="009A564F" w:rsidRPr="00C54D16" w:rsidRDefault="009A564F" w:rsidP="009A564F">
      <w:pPr>
        <w:pStyle w:val="subhead"/>
        <w:numPr>
          <w:ilvl w:val="0"/>
          <w:numId w:val="15"/>
        </w:numPr>
        <w:ind w:left="720"/>
      </w:pPr>
      <w:r>
        <w:rPr>
          <w:b w:val="0"/>
          <w:bCs w:val="0"/>
        </w:rPr>
        <w:t>caseload</w:t>
      </w:r>
    </w:p>
    <w:p w:rsidR="009A564F" w:rsidRPr="00C54D16" w:rsidRDefault="009A564F" w:rsidP="009A564F">
      <w:pPr>
        <w:pStyle w:val="subhead"/>
        <w:numPr>
          <w:ilvl w:val="0"/>
          <w:numId w:val="15"/>
        </w:numPr>
        <w:ind w:left="720"/>
      </w:pPr>
      <w:r>
        <w:rPr>
          <w:b w:val="0"/>
          <w:bCs w:val="0"/>
        </w:rPr>
        <w:t>training</w:t>
      </w:r>
    </w:p>
    <w:p w:rsidR="009A564F" w:rsidRPr="00C54D16" w:rsidRDefault="009A564F" w:rsidP="009A564F">
      <w:pPr>
        <w:pStyle w:val="subhead"/>
        <w:numPr>
          <w:ilvl w:val="0"/>
          <w:numId w:val="15"/>
        </w:numPr>
        <w:ind w:left="720"/>
      </w:pPr>
      <w:r>
        <w:rPr>
          <w:b w:val="0"/>
          <w:bCs w:val="0"/>
        </w:rPr>
        <w:t>recording decisions and actions</w:t>
      </w:r>
    </w:p>
    <w:p w:rsidR="009A564F" w:rsidRDefault="009A564F" w:rsidP="009A564F">
      <w:pPr>
        <w:pStyle w:val="subhead"/>
        <w:numPr>
          <w:ilvl w:val="0"/>
          <w:numId w:val="15"/>
        </w:numPr>
        <w:ind w:left="720"/>
      </w:pPr>
      <w:r>
        <w:rPr>
          <w:b w:val="0"/>
          <w:bCs w:val="0"/>
        </w:rPr>
        <w:t>balance between responsibility/autonomy and formalising of the process</w:t>
      </w:r>
    </w:p>
    <w:p w:rsidR="009A564F" w:rsidRDefault="009A564F" w:rsidP="009A564F">
      <w:pPr>
        <w:pStyle w:val="subhead"/>
        <w:ind w:left="709" w:hanging="709"/>
      </w:pPr>
    </w:p>
    <w:p w:rsidR="009A564F" w:rsidRDefault="009A564F" w:rsidP="009A564F">
      <w:pPr>
        <w:pStyle w:val="subhead"/>
        <w:ind w:left="709" w:hanging="709"/>
      </w:pPr>
      <w:r>
        <w:t>4.</w:t>
      </w:r>
      <w:r>
        <w:tab/>
        <w:t>What are the positives and negatives of being an Intervention/key worker?</w:t>
      </w:r>
    </w:p>
    <w:p w:rsidR="009A564F" w:rsidRDefault="009A564F" w:rsidP="009A564F">
      <w:pPr>
        <w:pStyle w:val="subhead"/>
        <w:ind w:left="709" w:hanging="709"/>
      </w:pPr>
    </w:p>
    <w:p w:rsidR="009A564F" w:rsidRDefault="009A564F" w:rsidP="009A564F">
      <w:pPr>
        <w:pStyle w:val="subhead"/>
        <w:shd w:val="clear" w:color="auto" w:fill="BFBFBF" w:themeFill="background1" w:themeFillShade="BF"/>
        <w:ind w:left="709" w:hanging="709"/>
      </w:pPr>
      <w:r>
        <w:t>THE MAST APPROACH</w:t>
      </w:r>
    </w:p>
    <w:p w:rsidR="009A564F" w:rsidRDefault="009A564F" w:rsidP="009A564F">
      <w:pPr>
        <w:pStyle w:val="subhead"/>
        <w:ind w:left="709" w:hanging="709"/>
      </w:pPr>
    </w:p>
    <w:p w:rsidR="009A564F" w:rsidRDefault="009A564F" w:rsidP="009A564F">
      <w:pPr>
        <w:pStyle w:val="subhead"/>
        <w:ind w:left="709" w:hanging="709"/>
      </w:pPr>
      <w:r>
        <w:t>4.</w:t>
      </w:r>
      <w:r>
        <w:tab/>
        <w:t>What do you think are the strengths of the MAST approach to key working?</w:t>
      </w:r>
    </w:p>
    <w:p w:rsidR="009A564F" w:rsidRDefault="009A564F" w:rsidP="009A564F">
      <w:pPr>
        <w:pStyle w:val="subhead"/>
        <w:numPr>
          <w:ilvl w:val="0"/>
          <w:numId w:val="27"/>
        </w:numPr>
        <w:ind w:left="720"/>
        <w:rPr>
          <w:b w:val="0"/>
          <w:bCs w:val="0"/>
        </w:rPr>
      </w:pPr>
      <w:r>
        <w:rPr>
          <w:b w:val="0"/>
          <w:bCs w:val="0"/>
        </w:rPr>
        <w:t>main successes</w:t>
      </w:r>
    </w:p>
    <w:p w:rsidR="009A564F" w:rsidRPr="00C54D16" w:rsidRDefault="009A564F" w:rsidP="009A564F">
      <w:pPr>
        <w:pStyle w:val="subhead"/>
        <w:numPr>
          <w:ilvl w:val="0"/>
          <w:numId w:val="27"/>
        </w:numPr>
        <w:ind w:left="720"/>
        <w:rPr>
          <w:b w:val="0"/>
          <w:bCs w:val="0"/>
        </w:rPr>
      </w:pPr>
      <w:r>
        <w:rPr>
          <w:b w:val="0"/>
          <w:bCs w:val="0"/>
        </w:rPr>
        <w:t>how to evidence these successes?  Outcome tracking?</w:t>
      </w:r>
    </w:p>
    <w:p w:rsidR="009A564F" w:rsidRDefault="009A564F" w:rsidP="009A564F">
      <w:pPr>
        <w:pStyle w:val="subhead"/>
      </w:pPr>
    </w:p>
    <w:p w:rsidR="009A564F" w:rsidRPr="00E17424" w:rsidRDefault="009A564F" w:rsidP="009A564F">
      <w:pPr>
        <w:pStyle w:val="subhead"/>
        <w:ind w:left="709" w:hanging="709"/>
      </w:pPr>
      <w:r w:rsidRPr="00E17424">
        <w:rPr>
          <w:rFonts w:asciiTheme="minorBidi" w:hAnsiTheme="minorBidi" w:cstheme="minorBidi"/>
        </w:rPr>
        <w:t>5.</w:t>
      </w:r>
      <w:r w:rsidRPr="00E17424">
        <w:rPr>
          <w:rFonts w:asciiTheme="minorBidi" w:hAnsiTheme="minorBidi" w:cstheme="minorBidi"/>
        </w:rPr>
        <w:tab/>
      </w:r>
      <w:r>
        <w:rPr>
          <w:rFonts w:asciiTheme="minorBidi" w:hAnsiTheme="minorBidi" w:cstheme="minorBidi"/>
        </w:rPr>
        <w:t xml:space="preserve">How viable is the </w:t>
      </w:r>
      <w:r w:rsidRPr="00E17424">
        <w:rPr>
          <w:rFonts w:asciiTheme="minorBidi" w:hAnsiTheme="minorBidi" w:cstheme="minorBidi"/>
          <w:lang w:val="en"/>
        </w:rPr>
        <w:t>'one family, one worker, one plan' approach</w:t>
      </w:r>
      <w:r>
        <w:rPr>
          <w:rFonts w:asciiTheme="minorBidi" w:hAnsiTheme="minorBidi" w:cstheme="minorBidi"/>
          <w:lang w:val="en"/>
        </w:rPr>
        <w:t xml:space="preserve"> proving</w:t>
      </w:r>
      <w:r w:rsidRPr="00E17424">
        <w:rPr>
          <w:rFonts w:asciiTheme="minorBidi" w:hAnsiTheme="minorBidi" w:cstheme="minorBidi"/>
          <w:lang w:val="en"/>
        </w:rPr>
        <w:t>?</w:t>
      </w:r>
    </w:p>
    <w:p w:rsidR="009A564F" w:rsidRPr="002067B4" w:rsidRDefault="009A564F" w:rsidP="009A564F">
      <w:pPr>
        <w:pStyle w:val="subhead"/>
        <w:numPr>
          <w:ilvl w:val="0"/>
          <w:numId w:val="29"/>
        </w:numPr>
        <w:rPr>
          <w:i/>
          <w:iCs/>
        </w:rPr>
      </w:pPr>
      <w:r w:rsidRPr="002067B4">
        <w:rPr>
          <w:i/>
          <w:iCs/>
        </w:rPr>
        <w:t>do any factors mitigate against this approach</w:t>
      </w:r>
    </w:p>
    <w:p w:rsidR="009A564F" w:rsidRDefault="009A564F" w:rsidP="009A564F">
      <w:pPr>
        <w:pStyle w:val="subhead"/>
        <w:numPr>
          <w:ilvl w:val="0"/>
          <w:numId w:val="29"/>
        </w:numPr>
        <w:rPr>
          <w:b w:val="0"/>
          <w:bCs w:val="0"/>
        </w:rPr>
      </w:pPr>
      <w:r w:rsidRPr="00C54D16">
        <w:rPr>
          <w:b w:val="0"/>
          <w:bCs w:val="0"/>
        </w:rPr>
        <w:t>caseload</w:t>
      </w:r>
    </w:p>
    <w:p w:rsidR="009A564F" w:rsidRDefault="009A564F" w:rsidP="009A564F">
      <w:pPr>
        <w:pStyle w:val="subhead"/>
        <w:numPr>
          <w:ilvl w:val="0"/>
          <w:numId w:val="29"/>
        </w:numPr>
        <w:rPr>
          <w:b w:val="0"/>
          <w:bCs w:val="0"/>
        </w:rPr>
      </w:pPr>
      <w:r>
        <w:rPr>
          <w:b w:val="0"/>
          <w:bCs w:val="0"/>
        </w:rPr>
        <w:t>pattern and amount of contact with families</w:t>
      </w:r>
    </w:p>
    <w:p w:rsidR="009A564F" w:rsidRDefault="009A564F" w:rsidP="009A564F">
      <w:pPr>
        <w:pStyle w:val="subhead"/>
        <w:numPr>
          <w:ilvl w:val="0"/>
          <w:numId w:val="29"/>
        </w:numPr>
        <w:rPr>
          <w:b w:val="0"/>
          <w:bCs w:val="0"/>
        </w:rPr>
      </w:pPr>
      <w:r>
        <w:rPr>
          <w:b w:val="0"/>
          <w:bCs w:val="0"/>
        </w:rPr>
        <w:t>pay and conditions</w:t>
      </w:r>
    </w:p>
    <w:p w:rsidR="009A564F" w:rsidRPr="00C54D16" w:rsidRDefault="009A564F" w:rsidP="009A564F">
      <w:pPr>
        <w:pStyle w:val="subhead"/>
        <w:numPr>
          <w:ilvl w:val="0"/>
          <w:numId w:val="29"/>
        </w:numPr>
        <w:rPr>
          <w:b w:val="0"/>
          <w:bCs w:val="0"/>
        </w:rPr>
      </w:pPr>
      <w:r>
        <w:rPr>
          <w:b w:val="0"/>
          <w:bCs w:val="0"/>
        </w:rPr>
        <w:t>relationship with specialist workers</w:t>
      </w:r>
    </w:p>
    <w:p w:rsidR="009A564F" w:rsidRPr="00C54D16" w:rsidRDefault="009A564F" w:rsidP="009A564F">
      <w:pPr>
        <w:pStyle w:val="subhead"/>
        <w:numPr>
          <w:ilvl w:val="0"/>
          <w:numId w:val="29"/>
        </w:numPr>
        <w:rPr>
          <w:b w:val="0"/>
          <w:bCs w:val="0"/>
        </w:rPr>
      </w:pPr>
      <w:r w:rsidRPr="00C54D16">
        <w:rPr>
          <w:b w:val="0"/>
          <w:bCs w:val="0"/>
        </w:rPr>
        <w:t>misunderstanding of the role by colleagues / other services</w:t>
      </w:r>
    </w:p>
    <w:p w:rsidR="009A564F" w:rsidRPr="00C54D16" w:rsidRDefault="009A564F" w:rsidP="009A564F">
      <w:pPr>
        <w:pStyle w:val="subhead"/>
        <w:numPr>
          <w:ilvl w:val="0"/>
          <w:numId w:val="29"/>
        </w:numPr>
        <w:rPr>
          <w:b w:val="0"/>
          <w:bCs w:val="0"/>
        </w:rPr>
      </w:pPr>
      <w:r w:rsidRPr="00C54D16">
        <w:rPr>
          <w:b w:val="0"/>
          <w:bCs w:val="0"/>
        </w:rPr>
        <w:t>services step back when key workers become involved</w:t>
      </w:r>
    </w:p>
    <w:p w:rsidR="009A564F" w:rsidRPr="00C54D16" w:rsidRDefault="009A564F" w:rsidP="009A564F">
      <w:pPr>
        <w:pStyle w:val="subhead"/>
        <w:numPr>
          <w:ilvl w:val="0"/>
          <w:numId w:val="29"/>
        </w:numPr>
        <w:rPr>
          <w:b w:val="0"/>
          <w:bCs w:val="0"/>
        </w:rPr>
      </w:pPr>
      <w:r w:rsidRPr="00C54D16">
        <w:rPr>
          <w:b w:val="0"/>
          <w:bCs w:val="0"/>
        </w:rPr>
        <w:t>acceptance of assessments and decisions by managers / other services</w:t>
      </w:r>
    </w:p>
    <w:p w:rsidR="009A564F" w:rsidRDefault="009A564F" w:rsidP="009A564F">
      <w:pPr>
        <w:pStyle w:val="subhead"/>
      </w:pPr>
    </w:p>
    <w:p w:rsidR="009A564F" w:rsidRDefault="009A564F" w:rsidP="009A564F">
      <w:pPr>
        <w:pStyle w:val="subhead"/>
        <w:shd w:val="clear" w:color="auto" w:fill="BFBFBF" w:themeFill="background1" w:themeFillShade="BF"/>
      </w:pPr>
      <w:r>
        <w:t>BUILDING SUCCESSFUL FAMILIES</w:t>
      </w:r>
    </w:p>
    <w:p w:rsidR="009A564F" w:rsidRDefault="009A564F" w:rsidP="009A564F">
      <w:pPr>
        <w:pStyle w:val="subhead"/>
      </w:pPr>
    </w:p>
    <w:p w:rsidR="009A564F" w:rsidRDefault="009A564F" w:rsidP="009A564F">
      <w:pPr>
        <w:pStyle w:val="subhead"/>
        <w:ind w:left="709" w:hanging="709"/>
      </w:pPr>
      <w:r>
        <w:t>6.</w:t>
      </w:r>
      <w:r>
        <w:tab/>
        <w:t>How are Intervention Workers linked into developments around the Building Successful Families approach?</w:t>
      </w:r>
    </w:p>
    <w:p w:rsidR="009A564F" w:rsidRDefault="009A564F" w:rsidP="009A564F">
      <w:pPr>
        <w:pStyle w:val="subhead"/>
        <w:numPr>
          <w:ilvl w:val="0"/>
          <w:numId w:val="30"/>
        </w:numPr>
        <w:rPr>
          <w:b w:val="0"/>
          <w:bCs w:val="0"/>
        </w:rPr>
      </w:pPr>
      <w:r>
        <w:rPr>
          <w:b w:val="0"/>
          <w:bCs w:val="0"/>
        </w:rPr>
        <w:t>links between BSF and MAST</w:t>
      </w:r>
    </w:p>
    <w:p w:rsidR="009A564F" w:rsidRDefault="009A564F" w:rsidP="009A564F">
      <w:pPr>
        <w:pStyle w:val="subhead"/>
        <w:numPr>
          <w:ilvl w:val="0"/>
          <w:numId w:val="30"/>
        </w:numPr>
        <w:rPr>
          <w:b w:val="0"/>
          <w:bCs w:val="0"/>
        </w:rPr>
      </w:pPr>
      <w:r>
        <w:rPr>
          <w:b w:val="0"/>
          <w:bCs w:val="0"/>
        </w:rPr>
        <w:t>relationship between ongoing MAST activities and BSF work?</w:t>
      </w:r>
    </w:p>
    <w:p w:rsidR="009A564F" w:rsidRPr="004848C3" w:rsidRDefault="009A564F" w:rsidP="009A564F">
      <w:pPr>
        <w:pStyle w:val="subhead"/>
        <w:numPr>
          <w:ilvl w:val="0"/>
          <w:numId w:val="30"/>
        </w:numPr>
      </w:pPr>
      <w:r w:rsidRPr="004848C3">
        <w:t>can you foresee any problems with the BSF approach?</w:t>
      </w:r>
    </w:p>
    <w:p w:rsidR="009A564F" w:rsidRDefault="009A564F" w:rsidP="009A564F">
      <w:pPr>
        <w:pStyle w:val="subhead"/>
        <w:numPr>
          <w:ilvl w:val="0"/>
          <w:numId w:val="30"/>
        </w:numPr>
        <w:rPr>
          <w:b w:val="0"/>
          <w:bCs w:val="0"/>
        </w:rPr>
      </w:pPr>
      <w:r>
        <w:rPr>
          <w:b w:val="0"/>
          <w:bCs w:val="0"/>
        </w:rPr>
        <w:t>any tensions between BSF and MAST?</w:t>
      </w:r>
    </w:p>
    <w:p w:rsidR="009A564F" w:rsidRDefault="009A564F" w:rsidP="009A564F">
      <w:pPr>
        <w:pStyle w:val="subhead"/>
        <w:rPr>
          <w:b w:val="0"/>
          <w:bCs w:val="0"/>
        </w:rPr>
      </w:pPr>
    </w:p>
    <w:p w:rsidR="009A564F" w:rsidRDefault="009A564F">
      <w:pPr>
        <w:spacing w:after="200" w:line="276" w:lineRule="auto"/>
      </w:pPr>
    </w:p>
    <w:p w:rsidR="009A564F" w:rsidRDefault="009A564F">
      <w:pPr>
        <w:spacing w:after="200" w:line="276" w:lineRule="auto"/>
      </w:pPr>
    </w:p>
    <w:p w:rsidR="000E3CD1" w:rsidRDefault="000E3CD1">
      <w:pPr>
        <w:spacing w:after="200" w:line="276" w:lineRule="auto"/>
        <w:rPr>
          <w:rFonts w:asciiTheme="minorBidi" w:hAnsiTheme="minorBidi" w:cstheme="minorBidi"/>
          <w:b/>
          <w:bCs/>
          <w:sz w:val="28"/>
          <w:szCs w:val="28"/>
        </w:rPr>
      </w:pPr>
      <w:r>
        <w:rPr>
          <w:rFonts w:asciiTheme="minorBidi" w:hAnsiTheme="minorBidi" w:cstheme="minorBidi"/>
          <w:b/>
          <w:bCs/>
          <w:sz w:val="28"/>
          <w:szCs w:val="28"/>
        </w:rPr>
        <w:br w:type="page"/>
      </w:r>
    </w:p>
    <w:p w:rsidR="000E3CD1" w:rsidRPr="002C5DA7" w:rsidRDefault="000E3CD1" w:rsidP="000E3CD1">
      <w:pPr>
        <w:rPr>
          <w:rFonts w:asciiTheme="minorBidi" w:hAnsiTheme="minorBidi" w:cstheme="minorBidi"/>
          <w:b/>
          <w:bCs/>
          <w:sz w:val="28"/>
          <w:szCs w:val="28"/>
        </w:rPr>
      </w:pPr>
      <w:r w:rsidRPr="002C5DA7">
        <w:rPr>
          <w:rFonts w:asciiTheme="minorBidi" w:hAnsiTheme="minorBidi" w:cstheme="minorBidi"/>
          <w:b/>
          <w:bCs/>
          <w:sz w:val="28"/>
          <w:szCs w:val="28"/>
        </w:rPr>
        <w:lastRenderedPageBreak/>
        <w:t>Topic Guide - Partnership Agency (senior manager)</w:t>
      </w:r>
      <w:r>
        <w:rPr>
          <w:rFonts w:asciiTheme="minorBidi" w:hAnsiTheme="minorBidi" w:cstheme="minorBidi"/>
          <w:b/>
          <w:bCs/>
          <w:sz w:val="28"/>
          <w:szCs w:val="28"/>
        </w:rPr>
        <w:t xml:space="preserve"> - Example</w:t>
      </w:r>
    </w:p>
    <w:p w:rsidR="000E3CD1" w:rsidRPr="002C5DA7" w:rsidRDefault="000E3CD1" w:rsidP="000E3CD1">
      <w:pPr>
        <w:rPr>
          <w:rFonts w:asciiTheme="minorBidi" w:hAnsiTheme="minorBidi" w:cstheme="minorBidi"/>
          <w:b/>
          <w:bCs/>
          <w:sz w:val="28"/>
          <w:szCs w:val="28"/>
        </w:rPr>
      </w:pPr>
      <w:r w:rsidRPr="002C5DA7">
        <w:rPr>
          <w:rFonts w:asciiTheme="minorBidi" w:hAnsiTheme="minorBidi" w:cstheme="minorBidi"/>
          <w:b/>
          <w:bCs/>
          <w:sz w:val="28"/>
          <w:szCs w:val="28"/>
        </w:rPr>
        <w:t>Whole Household Approach</w:t>
      </w:r>
    </w:p>
    <w:p w:rsidR="000E3CD1" w:rsidRDefault="000E3CD1" w:rsidP="000E3CD1">
      <w:pPr>
        <w:rPr>
          <w:rFonts w:asciiTheme="minorBidi" w:hAnsiTheme="minorBidi" w:cstheme="minorBidi"/>
          <w:b/>
          <w:bCs/>
          <w:sz w:val="22"/>
          <w:szCs w:val="22"/>
        </w:rPr>
      </w:pPr>
    </w:p>
    <w:p w:rsidR="000E3CD1" w:rsidRPr="002C5DA7" w:rsidRDefault="000E3CD1" w:rsidP="000E3CD1">
      <w:pPr>
        <w:rPr>
          <w:rFonts w:asciiTheme="minorBidi" w:hAnsiTheme="minorBidi" w:cstheme="minorBidi"/>
          <w:b/>
          <w:bCs/>
          <w:sz w:val="22"/>
          <w:szCs w:val="22"/>
        </w:rPr>
      </w:pPr>
      <w:r w:rsidRPr="002C5DA7">
        <w:rPr>
          <w:rFonts w:asciiTheme="minorBidi" w:hAnsiTheme="minorBidi" w:cstheme="minorBidi"/>
          <w:b/>
          <w:bCs/>
          <w:sz w:val="22"/>
          <w:szCs w:val="22"/>
        </w:rPr>
        <w:t>Background</w:t>
      </w:r>
    </w:p>
    <w:p w:rsidR="000E3CD1" w:rsidRPr="002C5DA7" w:rsidRDefault="000E3CD1" w:rsidP="000E3CD1">
      <w:pPr>
        <w:rPr>
          <w:rFonts w:asciiTheme="minorBidi" w:hAnsiTheme="minorBidi" w:cstheme="minorBidi"/>
          <w:sz w:val="22"/>
          <w:szCs w:val="22"/>
        </w:rPr>
      </w:pPr>
      <w:r w:rsidRPr="002C5DA7">
        <w:rPr>
          <w:rFonts w:asciiTheme="minorBidi" w:hAnsiTheme="minorBidi" w:cstheme="minorBidi"/>
          <w:sz w:val="22"/>
          <w:szCs w:val="22"/>
        </w:rPr>
        <w:t xml:space="preserve">I’m based at Sheffield Hallam University. We're working alongside the council and its partners to carry out research that supports the ongoing development of the whole household approach in Sheffield, where (as you may be aware) there is a vision to upscale the approach from the project level to become the main way it delivers services to vulnerable people across the city. </w:t>
      </w:r>
    </w:p>
    <w:p w:rsidR="000E3CD1" w:rsidRPr="002C5DA7" w:rsidRDefault="000E3CD1" w:rsidP="000E3CD1">
      <w:pPr>
        <w:rPr>
          <w:rFonts w:asciiTheme="minorBidi" w:hAnsiTheme="minorBidi" w:cstheme="minorBidi"/>
          <w:sz w:val="22"/>
          <w:szCs w:val="22"/>
        </w:rPr>
      </w:pPr>
      <w:r w:rsidRPr="002C5DA7">
        <w:rPr>
          <w:rFonts w:asciiTheme="minorBidi" w:hAnsiTheme="minorBidi" w:cstheme="minorBidi"/>
          <w:sz w:val="22"/>
          <w:szCs w:val="22"/>
        </w:rPr>
        <w:t>Members of the research team have been involved in a number of studies relating to the whole household approach, nationally and locally. These studies have provided some evidence on what works and why.</w:t>
      </w:r>
      <w:r>
        <w:rPr>
          <w:rFonts w:asciiTheme="minorBidi" w:hAnsiTheme="minorBidi" w:cstheme="minorBidi"/>
          <w:sz w:val="22"/>
          <w:szCs w:val="22"/>
        </w:rPr>
        <w:t xml:space="preserve">  </w:t>
      </w:r>
      <w:r w:rsidRPr="002C5DA7">
        <w:rPr>
          <w:rFonts w:asciiTheme="minorBidi" w:hAnsiTheme="minorBidi" w:cstheme="minorBidi"/>
          <w:sz w:val="22"/>
          <w:szCs w:val="22"/>
        </w:rPr>
        <w:t>However, previous studies have found local factors to be critical, and so we're keen to learn about what is currently happening in Sheffield; what seems to be working well; and key barriers to up scaling the whole household approach.</w:t>
      </w:r>
    </w:p>
    <w:p w:rsidR="000E3CD1" w:rsidRPr="002C5DA7" w:rsidRDefault="000E3CD1" w:rsidP="000E3CD1">
      <w:pPr>
        <w:rPr>
          <w:rFonts w:asciiTheme="minorBidi" w:hAnsiTheme="minorBidi" w:cstheme="minorBidi"/>
          <w:b/>
          <w:bCs/>
          <w:sz w:val="22"/>
          <w:szCs w:val="22"/>
        </w:rPr>
      </w:pPr>
      <w:r w:rsidRPr="002C5DA7">
        <w:rPr>
          <w:rFonts w:asciiTheme="minorBidi" w:hAnsiTheme="minorBidi" w:cstheme="minorBidi"/>
          <w:b/>
          <w:bCs/>
          <w:sz w:val="22"/>
          <w:szCs w:val="22"/>
        </w:rPr>
        <w:t>Confidentiality and recording</w:t>
      </w:r>
    </w:p>
    <w:p w:rsidR="000E3CD1" w:rsidRPr="002C5DA7" w:rsidRDefault="000E3CD1" w:rsidP="000E3CD1">
      <w:pPr>
        <w:rPr>
          <w:rFonts w:asciiTheme="minorBidi" w:hAnsiTheme="minorBidi" w:cstheme="minorBidi"/>
          <w:sz w:val="22"/>
          <w:szCs w:val="22"/>
        </w:rPr>
      </w:pPr>
      <w:r w:rsidRPr="002C5DA7">
        <w:rPr>
          <w:rFonts w:asciiTheme="minorBidi" w:hAnsiTheme="minorBidi" w:cstheme="minorBidi"/>
          <w:sz w:val="22"/>
          <w:szCs w:val="22"/>
        </w:rPr>
        <w:t>Although we are working in partnership with the Council, we are carrying out the research independently, and nothing that you say will be reported to the Council or anyone else in a way that might identify you.</w:t>
      </w:r>
      <w:r>
        <w:rPr>
          <w:rFonts w:asciiTheme="minorBidi" w:hAnsiTheme="minorBidi" w:cstheme="minorBidi"/>
          <w:sz w:val="22"/>
          <w:szCs w:val="22"/>
        </w:rPr>
        <w:t xml:space="preserve">  </w:t>
      </w:r>
      <w:r w:rsidRPr="002C5DA7">
        <w:rPr>
          <w:rFonts w:asciiTheme="minorBidi" w:hAnsiTheme="minorBidi" w:cstheme="minorBidi"/>
          <w:sz w:val="22"/>
          <w:szCs w:val="22"/>
        </w:rPr>
        <w:t>I will try to make some notes while we talk, but if you don't mind I would like to record our conversation in case I miss anything  - would that be okay?</w:t>
      </w:r>
    </w:p>
    <w:p w:rsidR="000E3CD1" w:rsidRPr="002C5DA7" w:rsidRDefault="000E3CD1" w:rsidP="000E3CD1">
      <w:pPr>
        <w:rPr>
          <w:rFonts w:asciiTheme="minorBidi" w:hAnsiTheme="minorBidi" w:cstheme="minorBidi"/>
          <w:b/>
          <w:sz w:val="22"/>
          <w:szCs w:val="22"/>
        </w:rPr>
      </w:pPr>
    </w:p>
    <w:p w:rsidR="000E3CD1" w:rsidRPr="002C5DA7" w:rsidRDefault="000E3CD1" w:rsidP="000E3CD1">
      <w:pPr>
        <w:shd w:val="clear" w:color="auto" w:fill="BFBFBF" w:themeFill="background1" w:themeFillShade="BF"/>
        <w:rPr>
          <w:rFonts w:asciiTheme="minorBidi" w:hAnsiTheme="minorBidi" w:cstheme="minorBidi"/>
          <w:b/>
          <w:sz w:val="22"/>
          <w:szCs w:val="22"/>
        </w:rPr>
      </w:pPr>
      <w:r>
        <w:rPr>
          <w:rFonts w:asciiTheme="minorBidi" w:hAnsiTheme="minorBidi" w:cstheme="minorBidi"/>
          <w:b/>
          <w:sz w:val="22"/>
          <w:szCs w:val="22"/>
        </w:rPr>
        <w:t>CAMHs</w:t>
      </w:r>
    </w:p>
    <w:p w:rsidR="000E3CD1" w:rsidRPr="002C5DA7" w:rsidRDefault="000E3CD1" w:rsidP="000E3CD1">
      <w:pPr>
        <w:rPr>
          <w:rFonts w:asciiTheme="minorBidi" w:hAnsiTheme="minorBidi" w:cstheme="minorBidi"/>
          <w:b/>
          <w:sz w:val="22"/>
          <w:szCs w:val="22"/>
        </w:rPr>
      </w:pPr>
    </w:p>
    <w:p w:rsidR="000E3CD1" w:rsidRPr="002C5DA7" w:rsidRDefault="000E3CD1" w:rsidP="000E3CD1">
      <w:pPr>
        <w:rPr>
          <w:rFonts w:asciiTheme="minorBidi" w:hAnsiTheme="minorBidi" w:cstheme="minorBidi"/>
          <w:b/>
          <w:sz w:val="22"/>
          <w:szCs w:val="22"/>
        </w:rPr>
      </w:pPr>
      <w:r w:rsidRPr="002C5DA7">
        <w:rPr>
          <w:rFonts w:asciiTheme="minorBidi" w:hAnsiTheme="minorBidi" w:cstheme="minorBidi"/>
          <w:b/>
          <w:sz w:val="22"/>
          <w:szCs w:val="22"/>
        </w:rPr>
        <w:t xml:space="preserve">Could you tell me a bit about </w:t>
      </w:r>
      <w:r w:rsidRPr="002C5DA7">
        <w:rPr>
          <w:rFonts w:asciiTheme="minorBidi" w:hAnsiTheme="minorBidi" w:cstheme="minorBidi"/>
          <w:b/>
          <w:sz w:val="22"/>
          <w:szCs w:val="22"/>
          <w:u w:val="single"/>
        </w:rPr>
        <w:t>your role</w:t>
      </w:r>
      <w:r w:rsidRPr="002C5DA7">
        <w:rPr>
          <w:rFonts w:asciiTheme="minorBidi" w:hAnsiTheme="minorBidi" w:cstheme="minorBidi"/>
          <w:b/>
          <w:sz w:val="22"/>
          <w:szCs w:val="22"/>
        </w:rPr>
        <w:t>?</w:t>
      </w:r>
    </w:p>
    <w:p w:rsidR="000E3CD1" w:rsidRPr="002C5DA7" w:rsidRDefault="000E3CD1" w:rsidP="000E3CD1">
      <w:pPr>
        <w:rPr>
          <w:rFonts w:asciiTheme="minorBidi" w:hAnsiTheme="minorBidi" w:cstheme="minorBidi"/>
          <w:b/>
          <w:sz w:val="22"/>
          <w:szCs w:val="22"/>
        </w:rPr>
      </w:pPr>
    </w:p>
    <w:p w:rsidR="000E3CD1" w:rsidRPr="002C5DA7" w:rsidRDefault="000E3CD1" w:rsidP="000E3CD1">
      <w:pPr>
        <w:rPr>
          <w:rFonts w:asciiTheme="minorBidi" w:hAnsiTheme="minorBidi" w:cstheme="minorBidi"/>
          <w:b/>
          <w:sz w:val="22"/>
          <w:szCs w:val="22"/>
        </w:rPr>
      </w:pPr>
      <w:r w:rsidRPr="002C5DA7">
        <w:rPr>
          <w:rFonts w:asciiTheme="minorBidi" w:hAnsiTheme="minorBidi" w:cstheme="minorBidi"/>
          <w:b/>
          <w:sz w:val="22"/>
          <w:szCs w:val="22"/>
        </w:rPr>
        <w:t>What is the organisational structure within</w:t>
      </w:r>
      <w:r>
        <w:rPr>
          <w:rFonts w:asciiTheme="minorBidi" w:hAnsiTheme="minorBidi" w:cstheme="minorBidi"/>
          <w:b/>
          <w:sz w:val="22"/>
          <w:szCs w:val="22"/>
        </w:rPr>
        <w:t xml:space="preserve"> CAHMs</w:t>
      </w:r>
      <w:r w:rsidRPr="002C5DA7">
        <w:rPr>
          <w:rFonts w:asciiTheme="minorBidi" w:hAnsiTheme="minorBidi" w:cstheme="minorBidi"/>
          <w:b/>
          <w:sz w:val="22"/>
          <w:szCs w:val="22"/>
        </w:rPr>
        <w:t>?</w:t>
      </w:r>
    </w:p>
    <w:p w:rsidR="000E3CD1" w:rsidRPr="002C5DA7" w:rsidRDefault="000E3CD1" w:rsidP="000E3CD1">
      <w:pPr>
        <w:rPr>
          <w:rFonts w:asciiTheme="minorBidi" w:hAnsiTheme="minorBidi" w:cstheme="minorBidi"/>
          <w:b/>
          <w:sz w:val="22"/>
          <w:szCs w:val="22"/>
        </w:rPr>
      </w:pPr>
    </w:p>
    <w:p w:rsidR="000E3CD1" w:rsidRPr="002C5DA7" w:rsidRDefault="000E3CD1" w:rsidP="000E3CD1">
      <w:pPr>
        <w:rPr>
          <w:rFonts w:asciiTheme="minorBidi" w:hAnsiTheme="minorBidi" w:cstheme="minorBidi"/>
          <w:b/>
          <w:sz w:val="22"/>
          <w:szCs w:val="22"/>
        </w:rPr>
      </w:pPr>
      <w:r>
        <w:rPr>
          <w:rFonts w:asciiTheme="minorBidi" w:hAnsiTheme="minorBidi" w:cstheme="minorBidi"/>
          <w:b/>
          <w:sz w:val="22"/>
          <w:szCs w:val="22"/>
        </w:rPr>
        <w:t>Is CAHMs</w:t>
      </w:r>
      <w:r w:rsidRPr="002C5DA7">
        <w:rPr>
          <w:rFonts w:asciiTheme="minorBidi" w:hAnsiTheme="minorBidi" w:cstheme="minorBidi"/>
          <w:b/>
          <w:sz w:val="22"/>
          <w:szCs w:val="22"/>
        </w:rPr>
        <w:t xml:space="preserve"> following a key </w:t>
      </w:r>
      <w:r>
        <w:rPr>
          <w:rFonts w:asciiTheme="minorBidi" w:hAnsiTheme="minorBidi" w:cstheme="minorBidi"/>
          <w:b/>
          <w:sz w:val="22"/>
          <w:szCs w:val="22"/>
        </w:rPr>
        <w:t xml:space="preserve">worker </w:t>
      </w:r>
      <w:r w:rsidRPr="002C5DA7">
        <w:rPr>
          <w:rFonts w:asciiTheme="minorBidi" w:hAnsiTheme="minorBidi" w:cstheme="minorBidi"/>
          <w:b/>
          <w:sz w:val="22"/>
          <w:szCs w:val="22"/>
        </w:rPr>
        <w:t>model / whole household approach?</w:t>
      </w:r>
      <w:r>
        <w:rPr>
          <w:rFonts w:asciiTheme="minorBidi" w:hAnsiTheme="minorBidi" w:cstheme="minorBidi"/>
          <w:b/>
          <w:sz w:val="22"/>
          <w:szCs w:val="22"/>
        </w:rPr>
        <w:t xml:space="preserve"> Would CAHMs always be the lead professional?</w:t>
      </w:r>
    </w:p>
    <w:p w:rsidR="000E3CD1" w:rsidRPr="002C5DA7" w:rsidRDefault="000E3CD1" w:rsidP="000E3CD1">
      <w:pPr>
        <w:rPr>
          <w:rFonts w:asciiTheme="minorBidi" w:hAnsiTheme="minorBidi" w:cstheme="minorBidi"/>
          <w:b/>
          <w:sz w:val="22"/>
          <w:szCs w:val="22"/>
        </w:rPr>
      </w:pPr>
    </w:p>
    <w:p w:rsidR="000E3CD1" w:rsidRPr="002C5DA7" w:rsidRDefault="000E3CD1" w:rsidP="000E3CD1">
      <w:pPr>
        <w:rPr>
          <w:rFonts w:asciiTheme="minorBidi" w:hAnsiTheme="minorBidi" w:cstheme="minorBidi"/>
          <w:b/>
          <w:sz w:val="22"/>
          <w:szCs w:val="22"/>
        </w:rPr>
      </w:pPr>
      <w:r w:rsidRPr="002C5DA7">
        <w:rPr>
          <w:rFonts w:asciiTheme="minorBidi" w:hAnsiTheme="minorBidi" w:cstheme="minorBidi"/>
          <w:b/>
          <w:sz w:val="22"/>
          <w:szCs w:val="22"/>
        </w:rPr>
        <w:t xml:space="preserve">What are the similarities / differences between the </w:t>
      </w:r>
      <w:r>
        <w:rPr>
          <w:rFonts w:asciiTheme="minorBidi" w:hAnsiTheme="minorBidi" w:cstheme="minorBidi"/>
          <w:b/>
          <w:sz w:val="22"/>
          <w:szCs w:val="22"/>
        </w:rPr>
        <w:t>CAHMs</w:t>
      </w:r>
      <w:r w:rsidRPr="002C5DA7">
        <w:rPr>
          <w:rFonts w:asciiTheme="minorBidi" w:hAnsiTheme="minorBidi" w:cstheme="minorBidi"/>
          <w:b/>
          <w:sz w:val="22"/>
          <w:szCs w:val="22"/>
        </w:rPr>
        <w:t xml:space="preserve"> approach to key working and the MAST model?</w:t>
      </w:r>
    </w:p>
    <w:p w:rsidR="000E3CD1" w:rsidRPr="002C5DA7" w:rsidRDefault="000E3CD1" w:rsidP="000E3CD1">
      <w:pPr>
        <w:rPr>
          <w:rFonts w:asciiTheme="minorBidi" w:hAnsiTheme="minorBidi" w:cstheme="minorBidi"/>
          <w:bCs/>
          <w:sz w:val="22"/>
          <w:szCs w:val="22"/>
        </w:rPr>
      </w:pPr>
    </w:p>
    <w:p w:rsidR="000E3CD1" w:rsidRPr="002C5DA7" w:rsidRDefault="000E3CD1" w:rsidP="000E3CD1">
      <w:pPr>
        <w:shd w:val="clear" w:color="auto" w:fill="BFBFBF" w:themeFill="background1" w:themeFillShade="BF"/>
        <w:rPr>
          <w:rFonts w:asciiTheme="minorBidi" w:hAnsiTheme="minorBidi" w:cstheme="minorBidi"/>
          <w:b/>
          <w:sz w:val="22"/>
          <w:szCs w:val="22"/>
        </w:rPr>
      </w:pPr>
      <w:r w:rsidRPr="002C5DA7">
        <w:rPr>
          <w:rFonts w:asciiTheme="minorBidi" w:hAnsiTheme="minorBidi" w:cstheme="minorBidi"/>
          <w:b/>
          <w:sz w:val="22"/>
          <w:szCs w:val="22"/>
        </w:rPr>
        <w:t>RELATIONS WITH MAST</w:t>
      </w:r>
    </w:p>
    <w:p w:rsidR="000E3CD1" w:rsidRPr="002C5DA7" w:rsidRDefault="000E3CD1" w:rsidP="000E3CD1">
      <w:pPr>
        <w:rPr>
          <w:rFonts w:asciiTheme="minorBidi" w:hAnsiTheme="minorBidi" w:cstheme="minorBidi"/>
          <w:bCs/>
          <w:sz w:val="22"/>
          <w:szCs w:val="22"/>
        </w:rPr>
      </w:pPr>
    </w:p>
    <w:p w:rsidR="000E3CD1" w:rsidRDefault="000E3CD1" w:rsidP="000E3CD1">
      <w:pPr>
        <w:rPr>
          <w:rFonts w:asciiTheme="minorBidi" w:hAnsiTheme="minorBidi" w:cstheme="minorBidi"/>
          <w:b/>
          <w:bCs/>
          <w:sz w:val="22"/>
          <w:szCs w:val="22"/>
        </w:rPr>
      </w:pPr>
      <w:r>
        <w:rPr>
          <w:rFonts w:asciiTheme="minorBidi" w:hAnsiTheme="minorBidi" w:cstheme="minorBidi"/>
          <w:b/>
          <w:bCs/>
          <w:sz w:val="22"/>
          <w:szCs w:val="22"/>
        </w:rPr>
        <w:t>What do you see as the role of MAST?</w:t>
      </w:r>
    </w:p>
    <w:p w:rsidR="000E3CD1" w:rsidRDefault="000E3CD1" w:rsidP="000E3CD1">
      <w:pPr>
        <w:rPr>
          <w:rFonts w:asciiTheme="minorBidi" w:hAnsiTheme="minorBidi" w:cstheme="minorBidi"/>
          <w:b/>
          <w:bCs/>
          <w:sz w:val="22"/>
          <w:szCs w:val="22"/>
        </w:rPr>
      </w:pPr>
    </w:p>
    <w:p w:rsidR="000E3CD1" w:rsidRDefault="000E3CD1" w:rsidP="000E3CD1">
      <w:pPr>
        <w:rPr>
          <w:rFonts w:asciiTheme="minorBidi" w:hAnsiTheme="minorBidi" w:cstheme="minorBidi"/>
          <w:b/>
          <w:bCs/>
          <w:sz w:val="22"/>
          <w:szCs w:val="22"/>
        </w:rPr>
      </w:pPr>
      <w:r w:rsidRPr="002C5DA7">
        <w:rPr>
          <w:rFonts w:asciiTheme="minorBidi" w:hAnsiTheme="minorBidi" w:cstheme="minorBidi"/>
          <w:b/>
          <w:bCs/>
          <w:sz w:val="22"/>
          <w:szCs w:val="22"/>
        </w:rPr>
        <w:t>What contact do you have with MAST (generally and around a specific case)?</w:t>
      </w:r>
    </w:p>
    <w:p w:rsidR="000E3CD1" w:rsidRPr="002C5DA7" w:rsidRDefault="000E3CD1" w:rsidP="000E3CD1">
      <w:pPr>
        <w:rPr>
          <w:rFonts w:asciiTheme="minorBidi" w:hAnsiTheme="minorBidi" w:cstheme="minorBidi"/>
          <w:bCs/>
          <w:sz w:val="22"/>
          <w:szCs w:val="22"/>
        </w:rPr>
      </w:pPr>
    </w:p>
    <w:p w:rsidR="000E3CD1" w:rsidRPr="002C5DA7" w:rsidRDefault="000E3CD1" w:rsidP="000E3CD1">
      <w:pPr>
        <w:rPr>
          <w:rFonts w:asciiTheme="minorBidi" w:hAnsiTheme="minorBidi" w:cstheme="minorBidi"/>
          <w:b/>
          <w:sz w:val="22"/>
          <w:szCs w:val="22"/>
        </w:rPr>
      </w:pPr>
      <w:r w:rsidRPr="002C5DA7">
        <w:rPr>
          <w:rFonts w:asciiTheme="minorBidi" w:hAnsiTheme="minorBidi" w:cstheme="minorBidi"/>
          <w:b/>
          <w:sz w:val="22"/>
          <w:szCs w:val="22"/>
        </w:rPr>
        <w:t xml:space="preserve">How well is </w:t>
      </w:r>
      <w:r>
        <w:rPr>
          <w:rFonts w:asciiTheme="minorBidi" w:hAnsiTheme="minorBidi" w:cstheme="minorBidi"/>
          <w:b/>
          <w:sz w:val="22"/>
          <w:szCs w:val="22"/>
        </w:rPr>
        <w:t>SC</w:t>
      </w:r>
      <w:r w:rsidRPr="002C5DA7">
        <w:rPr>
          <w:rFonts w:asciiTheme="minorBidi" w:hAnsiTheme="minorBidi" w:cstheme="minorBidi"/>
          <w:b/>
          <w:sz w:val="22"/>
          <w:szCs w:val="22"/>
        </w:rPr>
        <w:t xml:space="preserve"> linked in with the MAST model?</w:t>
      </w:r>
    </w:p>
    <w:p w:rsidR="000E3CD1" w:rsidRPr="002C5DA7" w:rsidRDefault="000E3CD1" w:rsidP="000E3CD1">
      <w:pPr>
        <w:pStyle w:val="ListParagraph"/>
        <w:numPr>
          <w:ilvl w:val="0"/>
          <w:numId w:val="31"/>
        </w:numPr>
        <w:spacing w:after="120"/>
        <w:rPr>
          <w:rFonts w:asciiTheme="minorBidi" w:hAnsiTheme="minorBidi" w:cstheme="minorBidi"/>
          <w:sz w:val="22"/>
          <w:szCs w:val="22"/>
        </w:rPr>
      </w:pPr>
      <w:r w:rsidRPr="002C5DA7">
        <w:rPr>
          <w:rFonts w:asciiTheme="minorBidi" w:hAnsiTheme="minorBidi" w:cstheme="minorBidi"/>
          <w:sz w:val="22"/>
          <w:szCs w:val="22"/>
        </w:rPr>
        <w:t>referrals to and from?</w:t>
      </w:r>
    </w:p>
    <w:p w:rsidR="000E3CD1" w:rsidRPr="002C5DA7" w:rsidRDefault="000E3CD1" w:rsidP="000E3CD1">
      <w:pPr>
        <w:pStyle w:val="ListParagraph"/>
        <w:numPr>
          <w:ilvl w:val="0"/>
          <w:numId w:val="31"/>
        </w:numPr>
        <w:spacing w:after="120"/>
        <w:rPr>
          <w:rFonts w:asciiTheme="minorBidi" w:hAnsiTheme="minorBidi" w:cstheme="minorBidi"/>
          <w:sz w:val="22"/>
          <w:szCs w:val="22"/>
        </w:rPr>
      </w:pPr>
      <w:r w:rsidRPr="002C5DA7">
        <w:rPr>
          <w:rFonts w:asciiTheme="minorBidi" w:hAnsiTheme="minorBidi" w:cstheme="minorBidi"/>
          <w:sz w:val="22"/>
          <w:szCs w:val="22"/>
        </w:rPr>
        <w:t>partnership working with MAST</w:t>
      </w:r>
    </w:p>
    <w:p w:rsidR="000E3CD1" w:rsidRPr="002C5DA7" w:rsidRDefault="000E3CD1" w:rsidP="000E3CD1">
      <w:pPr>
        <w:pStyle w:val="ListParagraph"/>
        <w:numPr>
          <w:ilvl w:val="1"/>
          <w:numId w:val="31"/>
        </w:numPr>
        <w:spacing w:after="120"/>
        <w:rPr>
          <w:rFonts w:asciiTheme="minorBidi" w:hAnsiTheme="minorBidi" w:cstheme="minorBidi"/>
          <w:sz w:val="22"/>
          <w:szCs w:val="22"/>
        </w:rPr>
      </w:pPr>
      <w:r w:rsidRPr="002C5DA7">
        <w:rPr>
          <w:rFonts w:asciiTheme="minorBidi" w:hAnsiTheme="minorBidi" w:cstheme="minorBidi"/>
          <w:sz w:val="22"/>
          <w:szCs w:val="22"/>
        </w:rPr>
        <w:t>what working well?</w:t>
      </w:r>
    </w:p>
    <w:p w:rsidR="000E3CD1" w:rsidRDefault="000E3CD1" w:rsidP="000E3CD1">
      <w:pPr>
        <w:pStyle w:val="ListParagraph"/>
        <w:numPr>
          <w:ilvl w:val="1"/>
          <w:numId w:val="31"/>
        </w:numPr>
        <w:spacing w:after="120"/>
        <w:rPr>
          <w:rFonts w:asciiTheme="minorBidi" w:hAnsiTheme="minorBidi" w:cstheme="minorBidi"/>
          <w:sz w:val="22"/>
          <w:szCs w:val="22"/>
        </w:rPr>
      </w:pPr>
      <w:r w:rsidRPr="002C5DA7">
        <w:rPr>
          <w:rFonts w:asciiTheme="minorBidi" w:hAnsiTheme="minorBidi" w:cstheme="minorBidi"/>
          <w:sz w:val="22"/>
          <w:szCs w:val="22"/>
        </w:rPr>
        <w:t>barriers to partnership working?  - cultural, operational, systems</w:t>
      </w:r>
    </w:p>
    <w:p w:rsidR="000E3CD1" w:rsidRPr="003E3884" w:rsidRDefault="000E3CD1" w:rsidP="000E3CD1">
      <w:pPr>
        <w:rPr>
          <w:rFonts w:asciiTheme="minorBidi" w:hAnsiTheme="minorBidi" w:cstheme="minorBidi"/>
          <w:sz w:val="22"/>
          <w:szCs w:val="22"/>
        </w:rPr>
      </w:pPr>
    </w:p>
    <w:p w:rsidR="000E3CD1" w:rsidRDefault="000E3CD1" w:rsidP="000E3CD1">
      <w:pPr>
        <w:rPr>
          <w:rFonts w:asciiTheme="minorBidi" w:hAnsiTheme="minorBidi" w:cstheme="minorBidi"/>
          <w:b/>
          <w:bCs/>
          <w:sz w:val="22"/>
          <w:szCs w:val="22"/>
        </w:rPr>
      </w:pPr>
      <w:r w:rsidRPr="002C5DA7">
        <w:rPr>
          <w:rFonts w:asciiTheme="minorBidi" w:hAnsiTheme="minorBidi" w:cstheme="minorBidi"/>
          <w:b/>
          <w:bCs/>
          <w:sz w:val="22"/>
          <w:szCs w:val="22"/>
        </w:rPr>
        <w:t>How well are you served by the MAST team?</w:t>
      </w:r>
    </w:p>
    <w:p w:rsidR="000E3CD1" w:rsidRDefault="000E3CD1" w:rsidP="000E3CD1">
      <w:pPr>
        <w:rPr>
          <w:rFonts w:asciiTheme="minorBidi" w:hAnsiTheme="minorBidi" w:cstheme="minorBidi"/>
          <w:b/>
          <w:bCs/>
          <w:sz w:val="22"/>
          <w:szCs w:val="22"/>
        </w:rPr>
      </w:pPr>
    </w:p>
    <w:p w:rsidR="000E3CD1" w:rsidRPr="002C5DA7" w:rsidRDefault="000E3CD1" w:rsidP="000E3CD1">
      <w:pPr>
        <w:rPr>
          <w:rFonts w:asciiTheme="minorBidi" w:hAnsiTheme="minorBidi" w:cstheme="minorBidi"/>
          <w:b/>
          <w:bCs/>
          <w:sz w:val="22"/>
          <w:szCs w:val="22"/>
        </w:rPr>
      </w:pPr>
      <w:r>
        <w:rPr>
          <w:rFonts w:asciiTheme="minorBidi" w:hAnsiTheme="minorBidi" w:cstheme="minorBidi"/>
          <w:b/>
          <w:bCs/>
          <w:sz w:val="22"/>
          <w:szCs w:val="22"/>
        </w:rPr>
        <w:t>What do you see as the role and responsibility of the MAST key worker?</w:t>
      </w:r>
    </w:p>
    <w:p w:rsidR="000E3CD1" w:rsidRPr="002C5DA7" w:rsidRDefault="000E3CD1" w:rsidP="000E3CD1">
      <w:pPr>
        <w:rPr>
          <w:rFonts w:asciiTheme="minorBidi" w:hAnsiTheme="minorBidi" w:cstheme="minorBidi"/>
          <w:bCs/>
          <w:sz w:val="22"/>
          <w:szCs w:val="22"/>
        </w:rPr>
      </w:pPr>
    </w:p>
    <w:p w:rsidR="000E3CD1" w:rsidRPr="00621740" w:rsidRDefault="000E3CD1" w:rsidP="000E3CD1">
      <w:pPr>
        <w:rPr>
          <w:rFonts w:asciiTheme="minorBidi" w:hAnsiTheme="minorBidi" w:cstheme="minorBidi"/>
          <w:b/>
          <w:sz w:val="22"/>
          <w:szCs w:val="22"/>
        </w:rPr>
      </w:pPr>
      <w:r w:rsidRPr="002C5DA7">
        <w:rPr>
          <w:rFonts w:asciiTheme="minorBidi" w:hAnsiTheme="minorBidi" w:cstheme="minorBidi"/>
          <w:b/>
          <w:sz w:val="22"/>
          <w:szCs w:val="22"/>
        </w:rPr>
        <w:t xml:space="preserve">When a </w:t>
      </w:r>
      <w:r>
        <w:rPr>
          <w:rFonts w:asciiTheme="minorBidi" w:hAnsiTheme="minorBidi" w:cstheme="minorBidi"/>
          <w:b/>
          <w:sz w:val="22"/>
          <w:szCs w:val="22"/>
        </w:rPr>
        <w:t xml:space="preserve">CAMHS </w:t>
      </w:r>
      <w:r w:rsidRPr="002C5DA7">
        <w:rPr>
          <w:rFonts w:asciiTheme="minorBidi" w:hAnsiTheme="minorBidi" w:cstheme="minorBidi"/>
          <w:b/>
          <w:sz w:val="22"/>
          <w:szCs w:val="22"/>
        </w:rPr>
        <w:t>is working with a family also supported by a MAST intervention worker, who is accountable for outcomes?</w:t>
      </w:r>
      <w:r>
        <w:rPr>
          <w:rFonts w:asciiTheme="minorBidi" w:hAnsiTheme="minorBidi" w:cstheme="minorBidi"/>
          <w:b/>
          <w:sz w:val="22"/>
          <w:szCs w:val="22"/>
        </w:rPr>
        <w:t xml:space="preserve"> How do you designate roles and responsibilities?</w:t>
      </w:r>
    </w:p>
    <w:p w:rsidR="000E3CD1" w:rsidRPr="002C5DA7" w:rsidRDefault="000E3CD1" w:rsidP="000E3CD1">
      <w:pPr>
        <w:pStyle w:val="ListParagraph"/>
        <w:ind w:left="0"/>
        <w:rPr>
          <w:rFonts w:asciiTheme="minorBidi" w:hAnsiTheme="minorBidi" w:cstheme="minorBidi"/>
          <w:b/>
          <w:bCs/>
          <w:sz w:val="22"/>
          <w:szCs w:val="22"/>
        </w:rPr>
      </w:pPr>
      <w:r w:rsidRPr="002C5DA7">
        <w:rPr>
          <w:rFonts w:asciiTheme="minorBidi" w:hAnsiTheme="minorBidi" w:cstheme="minorBidi"/>
          <w:b/>
          <w:bCs/>
          <w:sz w:val="22"/>
          <w:szCs w:val="22"/>
        </w:rPr>
        <w:t xml:space="preserve">Are there other types of key workers in </w:t>
      </w:r>
      <w:r>
        <w:rPr>
          <w:rFonts w:asciiTheme="minorBidi" w:hAnsiTheme="minorBidi" w:cstheme="minorBidi"/>
          <w:b/>
          <w:bCs/>
          <w:sz w:val="22"/>
          <w:szCs w:val="22"/>
        </w:rPr>
        <w:t>SC</w:t>
      </w:r>
      <w:r w:rsidRPr="002C5DA7">
        <w:rPr>
          <w:rFonts w:asciiTheme="minorBidi" w:hAnsiTheme="minorBidi" w:cstheme="minorBidi"/>
          <w:b/>
          <w:bCs/>
          <w:sz w:val="22"/>
          <w:szCs w:val="22"/>
        </w:rPr>
        <w:t xml:space="preserve"> or other partner agencies ?</w:t>
      </w:r>
    </w:p>
    <w:p w:rsidR="000E3CD1" w:rsidRPr="002C5DA7" w:rsidRDefault="000E3CD1" w:rsidP="000E3CD1">
      <w:pPr>
        <w:pStyle w:val="ListParagraph"/>
        <w:numPr>
          <w:ilvl w:val="0"/>
          <w:numId w:val="32"/>
        </w:numPr>
        <w:spacing w:after="120"/>
        <w:rPr>
          <w:rFonts w:asciiTheme="minorBidi" w:hAnsiTheme="minorBidi" w:cstheme="minorBidi"/>
          <w:bCs/>
          <w:sz w:val="22"/>
          <w:szCs w:val="22"/>
        </w:rPr>
      </w:pPr>
      <w:r w:rsidRPr="002C5DA7">
        <w:rPr>
          <w:rFonts w:asciiTheme="minorBidi" w:hAnsiTheme="minorBidi" w:cstheme="minorBidi"/>
          <w:bCs/>
          <w:sz w:val="22"/>
          <w:szCs w:val="22"/>
        </w:rPr>
        <w:t>where? what roles do they play</w:t>
      </w:r>
    </w:p>
    <w:p w:rsidR="000E3CD1" w:rsidRPr="002C5DA7" w:rsidRDefault="000E3CD1" w:rsidP="000E3CD1">
      <w:pPr>
        <w:pStyle w:val="ListParagraph"/>
        <w:numPr>
          <w:ilvl w:val="0"/>
          <w:numId w:val="32"/>
        </w:numPr>
        <w:spacing w:after="120"/>
        <w:rPr>
          <w:rFonts w:asciiTheme="minorBidi" w:hAnsiTheme="minorBidi" w:cstheme="minorBidi"/>
          <w:bCs/>
          <w:sz w:val="22"/>
          <w:szCs w:val="22"/>
        </w:rPr>
      </w:pPr>
      <w:r w:rsidRPr="002C5DA7">
        <w:rPr>
          <w:rFonts w:asciiTheme="minorBidi" w:hAnsiTheme="minorBidi" w:cstheme="minorBidi"/>
          <w:bCs/>
          <w:sz w:val="22"/>
          <w:szCs w:val="22"/>
        </w:rPr>
        <w:lastRenderedPageBreak/>
        <w:t>how are they different from MAST intervention workers?</w:t>
      </w:r>
    </w:p>
    <w:p w:rsidR="000E3CD1" w:rsidRDefault="000E3CD1" w:rsidP="000E3CD1">
      <w:pPr>
        <w:pStyle w:val="ListParagraph"/>
        <w:numPr>
          <w:ilvl w:val="0"/>
          <w:numId w:val="32"/>
        </w:numPr>
        <w:spacing w:after="120"/>
        <w:rPr>
          <w:rFonts w:asciiTheme="minorBidi" w:hAnsiTheme="minorBidi" w:cstheme="minorBidi"/>
          <w:bCs/>
          <w:sz w:val="22"/>
          <w:szCs w:val="22"/>
        </w:rPr>
      </w:pPr>
      <w:r w:rsidRPr="002C5DA7">
        <w:rPr>
          <w:rFonts w:asciiTheme="minorBidi" w:hAnsiTheme="minorBidi" w:cstheme="minorBidi"/>
          <w:bCs/>
          <w:sz w:val="22"/>
          <w:szCs w:val="22"/>
        </w:rPr>
        <w:t>how do they work with MAST intervention workers?</w:t>
      </w:r>
    </w:p>
    <w:p w:rsidR="000E3CD1" w:rsidRDefault="000E3CD1" w:rsidP="000E3CD1">
      <w:pPr>
        <w:rPr>
          <w:rFonts w:asciiTheme="minorBidi" w:hAnsiTheme="minorBidi" w:cstheme="minorBidi"/>
          <w:bCs/>
          <w:sz w:val="22"/>
          <w:szCs w:val="22"/>
        </w:rPr>
      </w:pPr>
    </w:p>
    <w:p w:rsidR="000E3CD1" w:rsidRPr="001651E3" w:rsidRDefault="000E3CD1" w:rsidP="000E3CD1">
      <w:pPr>
        <w:rPr>
          <w:rFonts w:asciiTheme="minorBidi" w:hAnsiTheme="minorBidi" w:cstheme="minorBidi"/>
          <w:b/>
          <w:sz w:val="22"/>
          <w:szCs w:val="22"/>
        </w:rPr>
      </w:pPr>
      <w:r w:rsidRPr="001651E3">
        <w:rPr>
          <w:rFonts w:asciiTheme="minorBidi" w:hAnsiTheme="minorBidi" w:cstheme="minorBidi"/>
          <w:b/>
          <w:sz w:val="22"/>
          <w:szCs w:val="22"/>
        </w:rPr>
        <w:t>Are you aware of the Building Successful Families initiatives? How useful is it? And how is being implemented practically within  MAST?</w:t>
      </w:r>
    </w:p>
    <w:p w:rsidR="000E3CD1" w:rsidRPr="001651E3" w:rsidRDefault="000E3CD1" w:rsidP="000E3CD1">
      <w:pPr>
        <w:rPr>
          <w:rFonts w:asciiTheme="minorBidi" w:hAnsiTheme="minorBidi" w:cstheme="minorBidi"/>
          <w:b/>
          <w:sz w:val="22"/>
          <w:szCs w:val="22"/>
        </w:rPr>
      </w:pPr>
      <w:r w:rsidRPr="001651E3">
        <w:rPr>
          <w:rFonts w:asciiTheme="minorBidi" w:hAnsiTheme="minorBidi" w:cstheme="minorBidi"/>
          <w:b/>
          <w:sz w:val="22"/>
          <w:szCs w:val="22"/>
        </w:rPr>
        <w:t>Are you aware of or i</w:t>
      </w:r>
      <w:r>
        <w:rPr>
          <w:rFonts w:asciiTheme="minorBidi" w:hAnsiTheme="minorBidi" w:cstheme="minorBidi"/>
          <w:b/>
          <w:sz w:val="22"/>
          <w:szCs w:val="22"/>
        </w:rPr>
        <w:t>nvolved in the pilot of Family C</w:t>
      </w:r>
      <w:r w:rsidRPr="001651E3">
        <w:rPr>
          <w:rFonts w:asciiTheme="minorBidi" w:hAnsiTheme="minorBidi" w:cstheme="minorBidi"/>
          <w:b/>
          <w:sz w:val="22"/>
          <w:szCs w:val="22"/>
        </w:rPr>
        <w:t xml:space="preserve">ommon Assessment Framework (FCAF)? </w:t>
      </w:r>
      <w:r>
        <w:rPr>
          <w:rFonts w:asciiTheme="minorBidi" w:hAnsiTheme="minorBidi" w:cstheme="minorBidi"/>
          <w:b/>
          <w:sz w:val="22"/>
          <w:szCs w:val="22"/>
        </w:rPr>
        <w:t xml:space="preserve">How will it </w:t>
      </w:r>
      <w:r w:rsidR="00CB7F37">
        <w:rPr>
          <w:rFonts w:asciiTheme="minorBidi" w:hAnsiTheme="minorBidi" w:cstheme="minorBidi"/>
          <w:b/>
          <w:sz w:val="22"/>
          <w:szCs w:val="22"/>
        </w:rPr>
        <w:t>work?</w:t>
      </w:r>
      <w:r w:rsidR="00CB7F37" w:rsidRPr="001651E3">
        <w:rPr>
          <w:rFonts w:asciiTheme="minorBidi" w:hAnsiTheme="minorBidi" w:cstheme="minorBidi"/>
          <w:b/>
          <w:sz w:val="22"/>
          <w:szCs w:val="22"/>
        </w:rPr>
        <w:t xml:space="preserve"> To</w:t>
      </w:r>
      <w:r w:rsidRPr="001651E3">
        <w:rPr>
          <w:rFonts w:asciiTheme="minorBidi" w:hAnsiTheme="minorBidi" w:cstheme="minorBidi"/>
          <w:b/>
          <w:sz w:val="22"/>
          <w:szCs w:val="22"/>
        </w:rPr>
        <w:t xml:space="preserve"> what extent will this provide a more comprehensive and streamlined approach to family assessment?</w:t>
      </w:r>
    </w:p>
    <w:p w:rsidR="000E3CD1" w:rsidRPr="002C5DA7" w:rsidRDefault="000E3CD1" w:rsidP="000E3CD1">
      <w:pPr>
        <w:rPr>
          <w:rFonts w:asciiTheme="minorBidi" w:hAnsiTheme="minorBidi" w:cstheme="minorBidi"/>
          <w:bCs/>
          <w:sz w:val="22"/>
          <w:szCs w:val="22"/>
        </w:rPr>
      </w:pPr>
    </w:p>
    <w:p w:rsidR="000E3CD1" w:rsidRPr="002C5DA7" w:rsidRDefault="000E3CD1" w:rsidP="000E3CD1">
      <w:pPr>
        <w:shd w:val="clear" w:color="auto" w:fill="BFBFBF" w:themeFill="background1" w:themeFillShade="BF"/>
        <w:rPr>
          <w:rFonts w:asciiTheme="minorBidi" w:hAnsiTheme="minorBidi" w:cstheme="minorBidi"/>
          <w:b/>
          <w:sz w:val="22"/>
          <w:szCs w:val="22"/>
        </w:rPr>
      </w:pPr>
      <w:r w:rsidRPr="002C5DA7">
        <w:rPr>
          <w:rFonts w:asciiTheme="minorBidi" w:hAnsiTheme="minorBidi" w:cstheme="minorBidi"/>
          <w:b/>
          <w:sz w:val="22"/>
          <w:szCs w:val="22"/>
        </w:rPr>
        <w:t>REFERRALS</w:t>
      </w:r>
    </w:p>
    <w:p w:rsidR="000E3CD1" w:rsidRPr="002C5DA7" w:rsidRDefault="000E3CD1" w:rsidP="000E3CD1">
      <w:pPr>
        <w:rPr>
          <w:rFonts w:asciiTheme="minorBidi" w:hAnsiTheme="minorBidi" w:cstheme="minorBidi"/>
          <w:bCs/>
          <w:sz w:val="22"/>
          <w:szCs w:val="22"/>
        </w:rPr>
      </w:pPr>
    </w:p>
    <w:p w:rsidR="000E3CD1" w:rsidRPr="0040621A" w:rsidRDefault="000E3CD1" w:rsidP="000E3CD1">
      <w:pPr>
        <w:rPr>
          <w:rFonts w:asciiTheme="minorBidi" w:hAnsiTheme="minorBidi" w:cstheme="minorBidi"/>
          <w:b/>
          <w:bCs/>
          <w:sz w:val="22"/>
          <w:szCs w:val="22"/>
        </w:rPr>
      </w:pPr>
      <w:r>
        <w:rPr>
          <w:rFonts w:asciiTheme="minorBidi" w:hAnsiTheme="minorBidi" w:cstheme="minorBidi"/>
          <w:b/>
          <w:bCs/>
          <w:sz w:val="22"/>
          <w:szCs w:val="22"/>
        </w:rPr>
        <w:t xml:space="preserve">How often do you receive referrals from MAST? What are the thresholds? How many cases do you accept? </w:t>
      </w:r>
    </w:p>
    <w:p w:rsidR="000E3CD1" w:rsidRPr="0040621A" w:rsidRDefault="000E3CD1" w:rsidP="000E3CD1">
      <w:pPr>
        <w:pStyle w:val="ListParagraph"/>
        <w:ind w:left="0"/>
        <w:rPr>
          <w:rFonts w:asciiTheme="minorBidi" w:hAnsiTheme="minorBidi" w:cstheme="minorBidi"/>
          <w:b/>
          <w:bCs/>
          <w:sz w:val="22"/>
          <w:szCs w:val="22"/>
        </w:rPr>
      </w:pPr>
    </w:p>
    <w:p w:rsidR="000E3CD1" w:rsidRDefault="000E3CD1" w:rsidP="000E3CD1">
      <w:pPr>
        <w:rPr>
          <w:rFonts w:asciiTheme="minorBidi" w:hAnsiTheme="minorBidi" w:cstheme="minorBidi"/>
          <w:b/>
          <w:bCs/>
          <w:sz w:val="22"/>
          <w:szCs w:val="22"/>
        </w:rPr>
      </w:pPr>
      <w:r w:rsidRPr="0040621A">
        <w:rPr>
          <w:rFonts w:asciiTheme="minorBidi" w:hAnsiTheme="minorBidi" w:cstheme="minorBidi"/>
          <w:b/>
          <w:bCs/>
          <w:sz w:val="22"/>
          <w:szCs w:val="22"/>
        </w:rPr>
        <w:t>Do you have any problems referring to other services?  Is MAST a catch all for these cases?</w:t>
      </w:r>
    </w:p>
    <w:p w:rsidR="000E3CD1" w:rsidRDefault="000E3CD1" w:rsidP="000E3CD1">
      <w:pPr>
        <w:rPr>
          <w:rFonts w:asciiTheme="minorBidi" w:hAnsiTheme="minorBidi" w:cstheme="minorBidi"/>
          <w:b/>
          <w:bCs/>
          <w:sz w:val="22"/>
          <w:szCs w:val="22"/>
        </w:rPr>
      </w:pPr>
    </w:p>
    <w:p w:rsidR="000E3CD1" w:rsidRDefault="000E3CD1" w:rsidP="000E3CD1">
      <w:pPr>
        <w:rPr>
          <w:rFonts w:asciiTheme="minorBidi" w:hAnsiTheme="minorBidi" w:cstheme="minorBidi"/>
          <w:b/>
          <w:bCs/>
          <w:sz w:val="22"/>
          <w:szCs w:val="22"/>
        </w:rPr>
      </w:pPr>
      <w:r>
        <w:rPr>
          <w:rFonts w:asciiTheme="minorBidi" w:hAnsiTheme="minorBidi" w:cstheme="minorBidi"/>
          <w:b/>
          <w:bCs/>
          <w:sz w:val="22"/>
          <w:szCs w:val="22"/>
        </w:rPr>
        <w:t>What's your involvement with the Prevention Assessment team (PAT)? How will that work?</w:t>
      </w:r>
    </w:p>
    <w:p w:rsidR="000E3CD1" w:rsidRDefault="000E3CD1" w:rsidP="000E3CD1">
      <w:pPr>
        <w:rPr>
          <w:rFonts w:asciiTheme="minorBidi" w:hAnsiTheme="minorBidi" w:cstheme="minorBidi"/>
          <w:b/>
          <w:bCs/>
          <w:sz w:val="22"/>
          <w:szCs w:val="22"/>
        </w:rPr>
      </w:pPr>
    </w:p>
    <w:p w:rsidR="000E3CD1" w:rsidRPr="0040621A" w:rsidRDefault="000E3CD1" w:rsidP="000E3CD1">
      <w:pPr>
        <w:rPr>
          <w:rFonts w:asciiTheme="minorBidi" w:hAnsiTheme="minorBidi" w:cstheme="minorBidi"/>
          <w:b/>
          <w:bCs/>
          <w:sz w:val="22"/>
          <w:szCs w:val="22"/>
        </w:rPr>
      </w:pPr>
      <w:r>
        <w:rPr>
          <w:rFonts w:asciiTheme="minorBidi" w:hAnsiTheme="minorBidi" w:cstheme="minorBidi"/>
          <w:b/>
          <w:bCs/>
          <w:sz w:val="22"/>
          <w:szCs w:val="22"/>
        </w:rPr>
        <w:t>Is there a need to streamline/improve the referral process?</w:t>
      </w:r>
    </w:p>
    <w:p w:rsidR="000E3CD1" w:rsidRPr="002C5DA7" w:rsidRDefault="000E3CD1" w:rsidP="000E3CD1">
      <w:pPr>
        <w:rPr>
          <w:rFonts w:asciiTheme="minorBidi" w:hAnsiTheme="minorBidi" w:cstheme="minorBidi"/>
          <w:bCs/>
          <w:sz w:val="22"/>
          <w:szCs w:val="22"/>
        </w:rPr>
      </w:pPr>
    </w:p>
    <w:p w:rsidR="000E3CD1" w:rsidRPr="002C5DA7" w:rsidRDefault="000E3CD1" w:rsidP="000E3CD1">
      <w:pPr>
        <w:shd w:val="clear" w:color="auto" w:fill="BFBFBF" w:themeFill="background1" w:themeFillShade="BF"/>
        <w:rPr>
          <w:rFonts w:asciiTheme="minorBidi" w:hAnsiTheme="minorBidi" w:cstheme="minorBidi"/>
          <w:b/>
          <w:sz w:val="22"/>
          <w:szCs w:val="22"/>
        </w:rPr>
      </w:pPr>
      <w:r w:rsidRPr="002C5DA7">
        <w:rPr>
          <w:rFonts w:asciiTheme="minorBidi" w:hAnsiTheme="minorBidi" w:cstheme="minorBidi"/>
          <w:b/>
          <w:sz w:val="22"/>
          <w:szCs w:val="22"/>
        </w:rPr>
        <w:t>REFLECTIONS ABOUT MAST</w:t>
      </w:r>
    </w:p>
    <w:p w:rsidR="000E3CD1" w:rsidRPr="002C5DA7" w:rsidRDefault="000E3CD1" w:rsidP="000E3CD1">
      <w:pPr>
        <w:rPr>
          <w:rFonts w:asciiTheme="minorBidi" w:hAnsiTheme="minorBidi" w:cstheme="minorBidi"/>
          <w:bCs/>
          <w:sz w:val="22"/>
          <w:szCs w:val="22"/>
        </w:rPr>
      </w:pPr>
    </w:p>
    <w:p w:rsidR="000E3CD1" w:rsidRPr="002C5DA7" w:rsidRDefault="000E3CD1" w:rsidP="000E3CD1">
      <w:pPr>
        <w:rPr>
          <w:rFonts w:asciiTheme="minorBidi" w:hAnsiTheme="minorBidi" w:cstheme="minorBidi"/>
          <w:b/>
          <w:bCs/>
          <w:sz w:val="22"/>
          <w:szCs w:val="22"/>
        </w:rPr>
      </w:pPr>
      <w:r w:rsidRPr="002C5DA7">
        <w:rPr>
          <w:rFonts w:asciiTheme="minorBidi" w:hAnsiTheme="minorBidi" w:cstheme="minorBidi"/>
          <w:b/>
          <w:bCs/>
          <w:sz w:val="22"/>
          <w:szCs w:val="22"/>
        </w:rPr>
        <w:t>The key worker has been seen as central to whole household approaches in previous national models, such as Family Intervention Projects (FIPs) and Intensive Intervention Projects (IIPs)...how well do you think the key working role is working in MAST?</w:t>
      </w:r>
    </w:p>
    <w:p w:rsidR="000E3CD1" w:rsidRPr="002C5DA7" w:rsidRDefault="000E3CD1" w:rsidP="000E3CD1">
      <w:pPr>
        <w:pStyle w:val="ListParagraph"/>
        <w:numPr>
          <w:ilvl w:val="0"/>
          <w:numId w:val="32"/>
        </w:numPr>
        <w:spacing w:after="120"/>
        <w:rPr>
          <w:rFonts w:asciiTheme="minorBidi" w:hAnsiTheme="minorBidi" w:cstheme="minorBidi"/>
          <w:bCs/>
          <w:sz w:val="22"/>
          <w:szCs w:val="22"/>
        </w:rPr>
      </w:pPr>
      <w:r w:rsidRPr="002C5DA7">
        <w:rPr>
          <w:rFonts w:asciiTheme="minorBidi" w:hAnsiTheme="minorBidi" w:cstheme="minorBidi"/>
          <w:bCs/>
          <w:sz w:val="22"/>
          <w:szCs w:val="22"/>
        </w:rPr>
        <w:t>what are the strengths and weaknesses of intervention workers?</w:t>
      </w:r>
    </w:p>
    <w:p w:rsidR="000E3CD1" w:rsidRPr="002C5DA7" w:rsidRDefault="000E3CD1" w:rsidP="000E3CD1">
      <w:pPr>
        <w:pStyle w:val="ListParagraph"/>
        <w:numPr>
          <w:ilvl w:val="0"/>
          <w:numId w:val="32"/>
        </w:numPr>
        <w:spacing w:after="120"/>
        <w:rPr>
          <w:rFonts w:asciiTheme="minorBidi" w:hAnsiTheme="minorBidi" w:cstheme="minorBidi"/>
          <w:bCs/>
          <w:sz w:val="22"/>
          <w:szCs w:val="22"/>
        </w:rPr>
      </w:pPr>
      <w:r w:rsidRPr="002C5DA7">
        <w:rPr>
          <w:rFonts w:asciiTheme="minorBidi" w:hAnsiTheme="minorBidi" w:cstheme="minorBidi"/>
          <w:bCs/>
          <w:sz w:val="22"/>
          <w:szCs w:val="22"/>
        </w:rPr>
        <w:t>right skills set?</w:t>
      </w:r>
    </w:p>
    <w:p w:rsidR="000E3CD1" w:rsidRPr="002C5DA7" w:rsidRDefault="000E3CD1" w:rsidP="000E3CD1">
      <w:pPr>
        <w:pStyle w:val="ListParagraph"/>
        <w:numPr>
          <w:ilvl w:val="0"/>
          <w:numId w:val="32"/>
        </w:numPr>
        <w:spacing w:after="120"/>
        <w:rPr>
          <w:rFonts w:asciiTheme="minorBidi" w:hAnsiTheme="minorBidi" w:cstheme="minorBidi"/>
          <w:bCs/>
          <w:sz w:val="22"/>
          <w:szCs w:val="22"/>
        </w:rPr>
      </w:pPr>
      <w:r w:rsidRPr="002C5DA7">
        <w:rPr>
          <w:rFonts w:asciiTheme="minorBidi" w:hAnsiTheme="minorBidi" w:cstheme="minorBidi"/>
          <w:bCs/>
          <w:sz w:val="22"/>
          <w:szCs w:val="22"/>
        </w:rPr>
        <w:t>work intensively enough with families?</w:t>
      </w:r>
    </w:p>
    <w:p w:rsidR="000E3CD1" w:rsidRPr="002C5DA7" w:rsidRDefault="000E3CD1" w:rsidP="000E3CD1">
      <w:pPr>
        <w:pStyle w:val="ListParagraph"/>
        <w:numPr>
          <w:ilvl w:val="0"/>
          <w:numId w:val="32"/>
        </w:numPr>
        <w:spacing w:after="120"/>
        <w:rPr>
          <w:rFonts w:asciiTheme="minorBidi" w:hAnsiTheme="minorBidi" w:cstheme="minorBidi"/>
          <w:bCs/>
          <w:sz w:val="22"/>
          <w:szCs w:val="22"/>
        </w:rPr>
      </w:pPr>
      <w:r w:rsidRPr="002C5DA7">
        <w:rPr>
          <w:rFonts w:asciiTheme="minorBidi" w:hAnsiTheme="minorBidi" w:cstheme="minorBidi"/>
          <w:bCs/>
          <w:sz w:val="22"/>
          <w:szCs w:val="22"/>
        </w:rPr>
        <w:t>how well do they provide for the needs of families re. signposting, advocacy, and direct support?</w:t>
      </w:r>
    </w:p>
    <w:p w:rsidR="000E3CD1" w:rsidRPr="002C5DA7" w:rsidRDefault="000E3CD1" w:rsidP="000E3CD1">
      <w:pPr>
        <w:pStyle w:val="ListParagraph"/>
        <w:numPr>
          <w:ilvl w:val="0"/>
          <w:numId w:val="32"/>
        </w:numPr>
        <w:spacing w:after="120"/>
        <w:rPr>
          <w:rFonts w:asciiTheme="minorBidi" w:hAnsiTheme="minorBidi" w:cstheme="minorBidi"/>
          <w:sz w:val="22"/>
          <w:szCs w:val="22"/>
        </w:rPr>
      </w:pPr>
      <w:r w:rsidRPr="002C5DA7">
        <w:rPr>
          <w:rFonts w:asciiTheme="minorBidi" w:hAnsiTheme="minorBidi" w:cstheme="minorBidi"/>
          <w:sz w:val="22"/>
          <w:szCs w:val="22"/>
        </w:rPr>
        <w:t xml:space="preserve">are the assessments and decisions of intervention workers accepted by people working in the </w:t>
      </w:r>
      <w:r>
        <w:rPr>
          <w:rFonts w:asciiTheme="minorBidi" w:hAnsiTheme="minorBidi" w:cstheme="minorBidi"/>
          <w:sz w:val="22"/>
          <w:szCs w:val="22"/>
        </w:rPr>
        <w:t>CAHMs</w:t>
      </w:r>
      <w:r w:rsidRPr="002C5DA7">
        <w:rPr>
          <w:rFonts w:asciiTheme="minorBidi" w:hAnsiTheme="minorBidi" w:cstheme="minorBidi"/>
          <w:sz w:val="22"/>
          <w:szCs w:val="22"/>
        </w:rPr>
        <w:t>? (why not?)</w:t>
      </w:r>
    </w:p>
    <w:p w:rsidR="000E3CD1" w:rsidRPr="00F57643" w:rsidRDefault="000E3CD1" w:rsidP="000E3CD1">
      <w:pPr>
        <w:pStyle w:val="ListParagraph"/>
        <w:numPr>
          <w:ilvl w:val="0"/>
          <w:numId w:val="32"/>
        </w:numPr>
        <w:spacing w:after="120"/>
        <w:rPr>
          <w:rFonts w:asciiTheme="minorBidi" w:hAnsiTheme="minorBidi" w:cstheme="minorBidi"/>
          <w:bCs/>
          <w:sz w:val="22"/>
          <w:szCs w:val="22"/>
        </w:rPr>
      </w:pPr>
      <w:r w:rsidRPr="002C5DA7">
        <w:rPr>
          <w:rFonts w:asciiTheme="minorBidi" w:hAnsiTheme="minorBidi" w:cstheme="minorBidi"/>
          <w:sz w:val="22"/>
          <w:szCs w:val="22"/>
        </w:rPr>
        <w:t xml:space="preserve">is the intervention worker really providing additionality? </w:t>
      </w:r>
    </w:p>
    <w:p w:rsidR="000E3CD1" w:rsidRDefault="000E3CD1" w:rsidP="000E3CD1">
      <w:pPr>
        <w:pStyle w:val="ListParagraph"/>
        <w:rPr>
          <w:rFonts w:asciiTheme="minorBidi" w:hAnsiTheme="minorBidi" w:cstheme="minorBidi"/>
          <w:b/>
          <w:sz w:val="22"/>
          <w:szCs w:val="22"/>
        </w:rPr>
      </w:pPr>
    </w:p>
    <w:p w:rsidR="000E3CD1" w:rsidRPr="00F57643" w:rsidRDefault="000E3CD1" w:rsidP="000E3CD1">
      <w:pPr>
        <w:pStyle w:val="ListParagraph"/>
        <w:ind w:left="0"/>
        <w:rPr>
          <w:rFonts w:asciiTheme="minorBidi" w:hAnsiTheme="minorBidi" w:cstheme="minorBidi"/>
          <w:b/>
          <w:sz w:val="22"/>
          <w:szCs w:val="22"/>
        </w:rPr>
      </w:pPr>
      <w:r w:rsidRPr="00F57643">
        <w:rPr>
          <w:rFonts w:asciiTheme="minorBidi" w:hAnsiTheme="minorBidi" w:cstheme="minorBidi"/>
          <w:b/>
          <w:sz w:val="22"/>
          <w:szCs w:val="22"/>
        </w:rPr>
        <w:t>What do you see as the whole household approach?</w:t>
      </w:r>
      <w:r w:rsidRPr="00F57643">
        <w:rPr>
          <w:rFonts w:asciiTheme="minorBidi" w:hAnsiTheme="minorBidi" w:cstheme="minorBidi"/>
          <w:bCs/>
          <w:sz w:val="22"/>
          <w:szCs w:val="22"/>
        </w:rPr>
        <w:t xml:space="preserve"> </w:t>
      </w:r>
      <w:r w:rsidRPr="00F57643">
        <w:rPr>
          <w:rFonts w:asciiTheme="minorBidi" w:hAnsiTheme="minorBidi" w:cstheme="minorBidi"/>
          <w:b/>
          <w:sz w:val="22"/>
          <w:szCs w:val="22"/>
        </w:rPr>
        <w:t>How might it be delivered? Is one family, one plan, one worker viable?</w:t>
      </w:r>
    </w:p>
    <w:p w:rsidR="000E3CD1" w:rsidRPr="002C5DA7" w:rsidRDefault="000E3CD1" w:rsidP="000E3CD1">
      <w:pPr>
        <w:rPr>
          <w:rFonts w:asciiTheme="minorBidi" w:hAnsiTheme="minorBidi" w:cstheme="minorBidi"/>
          <w:b/>
          <w:bCs/>
          <w:sz w:val="22"/>
          <w:szCs w:val="22"/>
        </w:rPr>
      </w:pPr>
    </w:p>
    <w:p w:rsidR="000E3CD1" w:rsidRPr="002C5DA7" w:rsidRDefault="000E3CD1" w:rsidP="000E3CD1">
      <w:pPr>
        <w:rPr>
          <w:rFonts w:asciiTheme="minorBidi" w:hAnsiTheme="minorBidi" w:cstheme="minorBidi"/>
          <w:b/>
          <w:sz w:val="22"/>
          <w:szCs w:val="22"/>
        </w:rPr>
      </w:pPr>
      <w:r w:rsidRPr="002C5DA7">
        <w:rPr>
          <w:rFonts w:asciiTheme="minorBidi" w:hAnsiTheme="minorBidi" w:cstheme="minorBidi"/>
          <w:b/>
          <w:sz w:val="22"/>
          <w:szCs w:val="22"/>
        </w:rPr>
        <w:t xml:space="preserve">What do you see to be the main </w:t>
      </w:r>
      <w:r w:rsidRPr="002C5DA7">
        <w:rPr>
          <w:rFonts w:asciiTheme="minorBidi" w:hAnsiTheme="minorBidi" w:cstheme="minorBidi"/>
          <w:b/>
          <w:sz w:val="22"/>
          <w:szCs w:val="22"/>
          <w:u w:val="single"/>
        </w:rPr>
        <w:t>successes</w:t>
      </w:r>
      <w:r w:rsidRPr="002C5DA7">
        <w:rPr>
          <w:rFonts w:asciiTheme="minorBidi" w:hAnsiTheme="minorBidi" w:cstheme="minorBidi"/>
          <w:b/>
          <w:sz w:val="22"/>
          <w:szCs w:val="22"/>
        </w:rPr>
        <w:t xml:space="preserve"> of MAST so far?</w:t>
      </w:r>
    </w:p>
    <w:p w:rsidR="000E3CD1" w:rsidRPr="002C5DA7" w:rsidRDefault="000E3CD1" w:rsidP="000E3CD1">
      <w:pPr>
        <w:rPr>
          <w:rFonts w:asciiTheme="minorBidi" w:hAnsiTheme="minorBidi" w:cstheme="minorBidi"/>
          <w:bCs/>
          <w:sz w:val="22"/>
          <w:szCs w:val="22"/>
        </w:rPr>
      </w:pPr>
    </w:p>
    <w:p w:rsidR="000E3CD1" w:rsidRPr="002C5DA7" w:rsidRDefault="000E3CD1" w:rsidP="000E3CD1">
      <w:pPr>
        <w:rPr>
          <w:rFonts w:asciiTheme="minorBidi" w:hAnsiTheme="minorBidi" w:cstheme="minorBidi"/>
          <w:b/>
          <w:sz w:val="22"/>
          <w:szCs w:val="22"/>
        </w:rPr>
      </w:pPr>
      <w:r w:rsidRPr="002C5DA7">
        <w:rPr>
          <w:rFonts w:asciiTheme="minorBidi" w:hAnsiTheme="minorBidi" w:cstheme="minorBidi"/>
          <w:b/>
          <w:sz w:val="22"/>
          <w:szCs w:val="22"/>
        </w:rPr>
        <w:t xml:space="preserve">What are main </w:t>
      </w:r>
      <w:r w:rsidRPr="002C5DA7">
        <w:rPr>
          <w:rFonts w:asciiTheme="minorBidi" w:hAnsiTheme="minorBidi" w:cstheme="minorBidi"/>
          <w:b/>
          <w:sz w:val="22"/>
          <w:szCs w:val="22"/>
          <w:u w:val="single"/>
        </w:rPr>
        <w:t>challenges</w:t>
      </w:r>
      <w:r w:rsidRPr="002C5DA7">
        <w:rPr>
          <w:rFonts w:asciiTheme="minorBidi" w:hAnsiTheme="minorBidi" w:cstheme="minorBidi"/>
          <w:b/>
          <w:sz w:val="22"/>
          <w:szCs w:val="22"/>
        </w:rPr>
        <w:t xml:space="preserve"> for MAST?</w:t>
      </w:r>
    </w:p>
    <w:p w:rsidR="000E3CD1" w:rsidRPr="002C5DA7" w:rsidRDefault="000E3CD1" w:rsidP="000E3CD1">
      <w:pPr>
        <w:rPr>
          <w:rFonts w:asciiTheme="minorBidi" w:hAnsiTheme="minorBidi" w:cstheme="minorBidi"/>
          <w:b/>
          <w:sz w:val="22"/>
          <w:szCs w:val="22"/>
        </w:rPr>
      </w:pPr>
    </w:p>
    <w:p w:rsidR="000E3CD1" w:rsidRPr="002C5DA7" w:rsidRDefault="000E3CD1" w:rsidP="000E3CD1">
      <w:pPr>
        <w:rPr>
          <w:rFonts w:asciiTheme="minorBidi" w:hAnsiTheme="minorBidi" w:cstheme="minorBidi"/>
          <w:b/>
          <w:sz w:val="22"/>
          <w:szCs w:val="22"/>
        </w:rPr>
      </w:pPr>
      <w:r w:rsidRPr="002C5DA7">
        <w:rPr>
          <w:rFonts w:asciiTheme="minorBidi" w:hAnsiTheme="minorBidi" w:cstheme="minorBidi"/>
          <w:b/>
          <w:sz w:val="22"/>
          <w:szCs w:val="22"/>
        </w:rPr>
        <w:t>How well do you think other agencies are linked into the MAST model (e.g. police)</w:t>
      </w:r>
      <w:r>
        <w:rPr>
          <w:rFonts w:asciiTheme="minorBidi" w:hAnsiTheme="minorBidi" w:cstheme="minorBidi"/>
          <w:b/>
          <w:sz w:val="22"/>
          <w:szCs w:val="22"/>
        </w:rPr>
        <w:t>?</w:t>
      </w:r>
    </w:p>
    <w:p w:rsidR="000E3CD1" w:rsidRPr="002C5DA7" w:rsidRDefault="000E3CD1" w:rsidP="000E3CD1">
      <w:pPr>
        <w:rPr>
          <w:rFonts w:asciiTheme="minorBidi" w:hAnsiTheme="minorBidi" w:cstheme="minorBidi"/>
          <w:b/>
          <w:sz w:val="22"/>
          <w:szCs w:val="22"/>
        </w:rPr>
      </w:pPr>
    </w:p>
    <w:p w:rsidR="000E3CD1" w:rsidRPr="002C5DA7" w:rsidRDefault="000E3CD1" w:rsidP="000E3CD1">
      <w:pPr>
        <w:rPr>
          <w:rFonts w:asciiTheme="minorBidi" w:hAnsiTheme="minorBidi" w:cstheme="minorBidi"/>
          <w:b/>
          <w:sz w:val="22"/>
          <w:szCs w:val="22"/>
        </w:rPr>
      </w:pPr>
      <w:r w:rsidRPr="002C5DA7">
        <w:rPr>
          <w:rFonts w:asciiTheme="minorBidi" w:hAnsiTheme="minorBidi" w:cstheme="minorBidi"/>
          <w:b/>
          <w:sz w:val="22"/>
          <w:szCs w:val="22"/>
        </w:rPr>
        <w:t xml:space="preserve">What are your views on the costs and savings accruing from the whole household approach? </w:t>
      </w:r>
      <w:r w:rsidRPr="002C5DA7">
        <w:rPr>
          <w:rFonts w:asciiTheme="minorBidi" w:hAnsiTheme="minorBidi" w:cstheme="minorBidi"/>
          <w:bCs/>
          <w:sz w:val="22"/>
          <w:szCs w:val="22"/>
        </w:rPr>
        <w:t>- convincing?</w:t>
      </w:r>
    </w:p>
    <w:p w:rsidR="000E3CD1" w:rsidRPr="002C5DA7" w:rsidRDefault="000E3CD1" w:rsidP="000E3CD1">
      <w:pPr>
        <w:rPr>
          <w:rFonts w:asciiTheme="minorBidi" w:hAnsiTheme="minorBidi" w:cstheme="minorBidi"/>
          <w:b/>
          <w:sz w:val="22"/>
          <w:szCs w:val="22"/>
        </w:rPr>
      </w:pPr>
    </w:p>
    <w:p w:rsidR="000E3CD1" w:rsidRPr="002C5DA7" w:rsidRDefault="000E3CD1" w:rsidP="000E3CD1">
      <w:pPr>
        <w:rPr>
          <w:rFonts w:asciiTheme="minorBidi" w:hAnsiTheme="minorBidi" w:cstheme="minorBidi"/>
          <w:b/>
          <w:sz w:val="22"/>
          <w:szCs w:val="22"/>
        </w:rPr>
      </w:pPr>
      <w:r w:rsidRPr="002C5DA7">
        <w:rPr>
          <w:rFonts w:asciiTheme="minorBidi" w:hAnsiTheme="minorBidi" w:cstheme="minorBidi"/>
          <w:b/>
          <w:sz w:val="22"/>
          <w:szCs w:val="22"/>
        </w:rPr>
        <w:t>What are your views on the practicalities of pooling partner resources to fund whole household approaches</w:t>
      </w:r>
    </w:p>
    <w:p w:rsidR="000E3CD1" w:rsidRPr="002C5DA7" w:rsidRDefault="000E3CD1" w:rsidP="000E3CD1">
      <w:pPr>
        <w:pStyle w:val="ListParagraph"/>
        <w:numPr>
          <w:ilvl w:val="0"/>
          <w:numId w:val="33"/>
        </w:numPr>
        <w:spacing w:after="120"/>
        <w:rPr>
          <w:rFonts w:asciiTheme="minorBidi" w:hAnsiTheme="minorBidi" w:cstheme="minorBidi"/>
          <w:sz w:val="22"/>
          <w:szCs w:val="22"/>
        </w:rPr>
      </w:pPr>
      <w:r w:rsidRPr="002C5DA7">
        <w:rPr>
          <w:rFonts w:asciiTheme="minorBidi" w:hAnsiTheme="minorBidi" w:cstheme="minorBidi"/>
          <w:sz w:val="22"/>
          <w:szCs w:val="22"/>
        </w:rPr>
        <w:t xml:space="preserve">does </w:t>
      </w:r>
      <w:r>
        <w:rPr>
          <w:rFonts w:asciiTheme="minorBidi" w:hAnsiTheme="minorBidi" w:cstheme="minorBidi"/>
          <w:sz w:val="22"/>
          <w:szCs w:val="22"/>
        </w:rPr>
        <w:t>CS</w:t>
      </w:r>
      <w:r w:rsidRPr="002C5DA7">
        <w:rPr>
          <w:rFonts w:asciiTheme="minorBidi" w:hAnsiTheme="minorBidi" w:cstheme="minorBidi"/>
          <w:sz w:val="22"/>
          <w:szCs w:val="22"/>
        </w:rPr>
        <w:t xml:space="preserve"> currently put into the pot to fund MAST?</w:t>
      </w:r>
    </w:p>
    <w:p w:rsidR="0031292C" w:rsidRDefault="000E3CD1" w:rsidP="000E3CD1">
      <w:pPr>
        <w:pStyle w:val="ListParagraph"/>
        <w:numPr>
          <w:ilvl w:val="0"/>
          <w:numId w:val="33"/>
        </w:numPr>
        <w:spacing w:after="200" w:line="276" w:lineRule="auto"/>
      </w:pPr>
      <w:r w:rsidRPr="000E3CD1">
        <w:rPr>
          <w:rFonts w:asciiTheme="minorBidi" w:hAnsiTheme="minorBidi" w:cstheme="minorBidi"/>
          <w:sz w:val="22"/>
          <w:szCs w:val="22"/>
        </w:rPr>
        <w:t>any plans to...  why not?</w:t>
      </w:r>
      <w:r w:rsidR="0031292C">
        <w:br w:type="page"/>
      </w:r>
    </w:p>
    <w:p w:rsidR="000A314C" w:rsidRPr="006509A8" w:rsidRDefault="000A314C" w:rsidP="000A314C">
      <w:pPr>
        <w:rPr>
          <w:rFonts w:asciiTheme="minorBidi" w:hAnsiTheme="minorBidi" w:cstheme="minorBidi"/>
          <w:b/>
          <w:bCs/>
          <w:sz w:val="28"/>
          <w:szCs w:val="28"/>
        </w:rPr>
      </w:pPr>
      <w:r w:rsidRPr="006509A8">
        <w:rPr>
          <w:rFonts w:asciiTheme="minorBidi" w:hAnsiTheme="minorBidi" w:cstheme="minorBidi"/>
          <w:b/>
          <w:bCs/>
          <w:sz w:val="28"/>
          <w:szCs w:val="28"/>
        </w:rPr>
        <w:lastRenderedPageBreak/>
        <w:t xml:space="preserve">Topic Guide - </w:t>
      </w:r>
      <w:r>
        <w:rPr>
          <w:rFonts w:asciiTheme="minorBidi" w:hAnsiTheme="minorBidi" w:cstheme="minorBidi"/>
          <w:b/>
          <w:bCs/>
          <w:sz w:val="28"/>
          <w:szCs w:val="28"/>
        </w:rPr>
        <w:t>Service</w:t>
      </w:r>
      <w:r w:rsidRPr="006509A8">
        <w:rPr>
          <w:rFonts w:asciiTheme="minorBidi" w:hAnsiTheme="minorBidi" w:cstheme="minorBidi"/>
          <w:b/>
          <w:bCs/>
          <w:sz w:val="28"/>
          <w:szCs w:val="28"/>
        </w:rPr>
        <w:t xml:space="preserve"> Manager</w:t>
      </w:r>
      <w:r w:rsidR="00587DCB">
        <w:rPr>
          <w:rFonts w:asciiTheme="minorBidi" w:hAnsiTheme="minorBidi" w:cstheme="minorBidi"/>
          <w:b/>
          <w:bCs/>
          <w:sz w:val="28"/>
          <w:szCs w:val="28"/>
        </w:rPr>
        <w:t xml:space="preserve"> (Example)</w:t>
      </w:r>
    </w:p>
    <w:p w:rsidR="000A314C" w:rsidRPr="00226683" w:rsidRDefault="000A314C" w:rsidP="000A314C">
      <w:pPr>
        <w:rPr>
          <w:rFonts w:asciiTheme="minorBidi" w:hAnsiTheme="minorBidi" w:cstheme="minorBidi"/>
          <w:b/>
          <w:bCs/>
          <w:sz w:val="22"/>
          <w:szCs w:val="22"/>
        </w:rPr>
      </w:pPr>
    </w:p>
    <w:p w:rsidR="000A314C" w:rsidRPr="00875462" w:rsidRDefault="000A314C" w:rsidP="000A314C">
      <w:pPr>
        <w:rPr>
          <w:rFonts w:asciiTheme="minorBidi" w:hAnsiTheme="minorBidi" w:cstheme="minorBidi"/>
          <w:b/>
          <w:bCs/>
          <w:sz w:val="22"/>
          <w:szCs w:val="22"/>
        </w:rPr>
      </w:pPr>
      <w:r w:rsidRPr="00875462">
        <w:rPr>
          <w:rFonts w:asciiTheme="minorBidi" w:hAnsiTheme="minorBidi" w:cstheme="minorBidi"/>
          <w:b/>
          <w:bCs/>
          <w:sz w:val="22"/>
          <w:szCs w:val="22"/>
        </w:rPr>
        <w:t>Background</w:t>
      </w:r>
    </w:p>
    <w:p w:rsidR="000A314C" w:rsidRPr="00875462" w:rsidRDefault="000A314C" w:rsidP="000A314C">
      <w:pPr>
        <w:rPr>
          <w:rFonts w:asciiTheme="minorBidi" w:hAnsiTheme="minorBidi" w:cstheme="minorBidi"/>
          <w:sz w:val="22"/>
          <w:szCs w:val="22"/>
        </w:rPr>
      </w:pPr>
      <w:r w:rsidRPr="00EA0F2E">
        <w:rPr>
          <w:rFonts w:asciiTheme="minorBidi" w:hAnsiTheme="minorBidi" w:cstheme="minorBidi"/>
          <w:sz w:val="22"/>
          <w:szCs w:val="22"/>
        </w:rPr>
        <w:t xml:space="preserve">I’m based at Sheffield Hallam University. </w:t>
      </w:r>
      <w:r>
        <w:rPr>
          <w:rFonts w:asciiTheme="minorBidi" w:hAnsiTheme="minorBidi" w:cstheme="minorBidi"/>
          <w:sz w:val="22"/>
          <w:szCs w:val="22"/>
        </w:rPr>
        <w:t>We're working alongside the council and its partners to carry out research that supports</w:t>
      </w:r>
      <w:r w:rsidRPr="00875462">
        <w:rPr>
          <w:rFonts w:asciiTheme="minorBidi" w:hAnsiTheme="minorBidi" w:cstheme="minorBidi"/>
          <w:sz w:val="22"/>
          <w:szCs w:val="22"/>
        </w:rPr>
        <w:t xml:space="preserve"> the ongoing development of the whole household approach in Sheffield</w:t>
      </w:r>
      <w:r>
        <w:rPr>
          <w:rFonts w:asciiTheme="minorBidi" w:hAnsiTheme="minorBidi" w:cstheme="minorBidi"/>
          <w:sz w:val="22"/>
          <w:szCs w:val="22"/>
        </w:rPr>
        <w:t>,</w:t>
      </w:r>
      <w:r w:rsidRPr="00875462">
        <w:rPr>
          <w:rFonts w:asciiTheme="minorBidi" w:hAnsiTheme="minorBidi" w:cstheme="minorBidi"/>
          <w:sz w:val="22"/>
          <w:szCs w:val="22"/>
        </w:rPr>
        <w:t xml:space="preserve"> where </w:t>
      </w:r>
      <w:r>
        <w:rPr>
          <w:rFonts w:asciiTheme="minorBidi" w:hAnsiTheme="minorBidi" w:cstheme="minorBidi"/>
          <w:sz w:val="22"/>
          <w:szCs w:val="22"/>
        </w:rPr>
        <w:t xml:space="preserve">(as you may be aware) </w:t>
      </w:r>
      <w:r w:rsidRPr="00875462">
        <w:rPr>
          <w:rFonts w:asciiTheme="minorBidi" w:hAnsiTheme="minorBidi" w:cstheme="minorBidi"/>
          <w:sz w:val="22"/>
          <w:szCs w:val="22"/>
        </w:rPr>
        <w:t xml:space="preserve">there is a vision to upscale the approach from the project level to become the main way it delivers services to vulnerable people </w:t>
      </w:r>
      <w:r>
        <w:rPr>
          <w:rFonts w:asciiTheme="minorBidi" w:hAnsiTheme="minorBidi" w:cstheme="minorBidi"/>
          <w:sz w:val="22"/>
          <w:szCs w:val="22"/>
        </w:rPr>
        <w:t>across</w:t>
      </w:r>
      <w:r w:rsidRPr="00875462">
        <w:rPr>
          <w:rFonts w:asciiTheme="minorBidi" w:hAnsiTheme="minorBidi" w:cstheme="minorBidi"/>
          <w:sz w:val="22"/>
          <w:szCs w:val="22"/>
        </w:rPr>
        <w:t xml:space="preserve"> the city.</w:t>
      </w:r>
      <w:r>
        <w:rPr>
          <w:rFonts w:asciiTheme="minorBidi" w:hAnsiTheme="minorBidi" w:cstheme="minorBidi"/>
          <w:sz w:val="22"/>
          <w:szCs w:val="22"/>
        </w:rPr>
        <w:t xml:space="preserve"> </w:t>
      </w:r>
    </w:p>
    <w:p w:rsidR="000A314C" w:rsidRDefault="000A314C" w:rsidP="000A314C">
      <w:pPr>
        <w:rPr>
          <w:rFonts w:asciiTheme="minorBidi" w:hAnsiTheme="minorBidi" w:cstheme="minorBidi"/>
          <w:sz w:val="22"/>
          <w:szCs w:val="22"/>
        </w:rPr>
      </w:pPr>
      <w:r>
        <w:rPr>
          <w:rFonts w:asciiTheme="minorBidi" w:hAnsiTheme="minorBidi" w:cstheme="minorBidi"/>
          <w:sz w:val="22"/>
          <w:szCs w:val="22"/>
        </w:rPr>
        <w:t>M</w:t>
      </w:r>
      <w:r w:rsidRPr="00875462">
        <w:rPr>
          <w:rFonts w:asciiTheme="minorBidi" w:hAnsiTheme="minorBidi" w:cstheme="minorBidi"/>
          <w:sz w:val="22"/>
          <w:szCs w:val="22"/>
        </w:rPr>
        <w:t xml:space="preserve">embers of the research team have been involved in </w:t>
      </w:r>
      <w:r>
        <w:rPr>
          <w:rFonts w:asciiTheme="minorBidi" w:hAnsiTheme="minorBidi" w:cstheme="minorBidi"/>
          <w:sz w:val="22"/>
          <w:szCs w:val="22"/>
        </w:rPr>
        <w:t>a number of studies</w:t>
      </w:r>
      <w:r w:rsidRPr="00875462">
        <w:rPr>
          <w:rFonts w:asciiTheme="minorBidi" w:hAnsiTheme="minorBidi" w:cstheme="minorBidi"/>
          <w:sz w:val="22"/>
          <w:szCs w:val="22"/>
        </w:rPr>
        <w:t xml:space="preserve"> relating t</w:t>
      </w:r>
      <w:r>
        <w:rPr>
          <w:rFonts w:asciiTheme="minorBidi" w:hAnsiTheme="minorBidi" w:cstheme="minorBidi"/>
          <w:sz w:val="22"/>
          <w:szCs w:val="22"/>
        </w:rPr>
        <w:t xml:space="preserve">o the whole household approach, </w:t>
      </w:r>
      <w:r w:rsidRPr="00875462">
        <w:rPr>
          <w:rFonts w:asciiTheme="minorBidi" w:hAnsiTheme="minorBidi" w:cstheme="minorBidi"/>
          <w:sz w:val="22"/>
          <w:szCs w:val="22"/>
        </w:rPr>
        <w:t xml:space="preserve">nationally and </w:t>
      </w:r>
      <w:r>
        <w:rPr>
          <w:rFonts w:asciiTheme="minorBidi" w:hAnsiTheme="minorBidi" w:cstheme="minorBidi"/>
          <w:sz w:val="22"/>
          <w:szCs w:val="22"/>
        </w:rPr>
        <w:t>locally. These studies have provided some evidence on what works and why.</w:t>
      </w:r>
    </w:p>
    <w:p w:rsidR="000A314C" w:rsidRDefault="000A314C" w:rsidP="000A314C">
      <w:pPr>
        <w:rPr>
          <w:rFonts w:asciiTheme="minorBidi" w:hAnsiTheme="minorBidi" w:cstheme="minorBidi"/>
          <w:sz w:val="22"/>
          <w:szCs w:val="22"/>
        </w:rPr>
      </w:pPr>
      <w:r>
        <w:rPr>
          <w:rFonts w:asciiTheme="minorBidi" w:hAnsiTheme="minorBidi" w:cstheme="minorBidi"/>
          <w:sz w:val="22"/>
          <w:szCs w:val="22"/>
        </w:rPr>
        <w:t>However, previous studies have found local factors to be critical, and so we're keen to learn about what is currently happening in Sheffield; what seems to be working well; and key barriers to up scaling the whole household approach.</w:t>
      </w:r>
    </w:p>
    <w:p w:rsidR="000A314C" w:rsidRPr="00EA0F2E" w:rsidRDefault="000A314C" w:rsidP="000A314C">
      <w:pPr>
        <w:rPr>
          <w:rFonts w:asciiTheme="minorBidi" w:hAnsiTheme="minorBidi" w:cstheme="minorBidi"/>
          <w:b/>
          <w:bCs/>
          <w:sz w:val="22"/>
          <w:szCs w:val="22"/>
        </w:rPr>
      </w:pPr>
      <w:r w:rsidRPr="00EA0F2E">
        <w:rPr>
          <w:rFonts w:asciiTheme="minorBidi" w:hAnsiTheme="minorBidi" w:cstheme="minorBidi"/>
          <w:b/>
          <w:bCs/>
          <w:sz w:val="22"/>
          <w:szCs w:val="22"/>
        </w:rPr>
        <w:t>Confidentiality</w:t>
      </w:r>
      <w:r>
        <w:rPr>
          <w:rFonts w:asciiTheme="minorBidi" w:hAnsiTheme="minorBidi" w:cstheme="minorBidi"/>
          <w:b/>
          <w:bCs/>
          <w:sz w:val="22"/>
          <w:szCs w:val="22"/>
        </w:rPr>
        <w:t xml:space="preserve"> and recording</w:t>
      </w:r>
    </w:p>
    <w:p w:rsidR="000A314C" w:rsidRDefault="000A314C" w:rsidP="000A314C">
      <w:pPr>
        <w:rPr>
          <w:rFonts w:asciiTheme="minorBidi" w:hAnsiTheme="minorBidi" w:cstheme="minorBidi"/>
          <w:sz w:val="22"/>
          <w:szCs w:val="22"/>
        </w:rPr>
      </w:pPr>
      <w:r w:rsidRPr="00EA0F2E">
        <w:rPr>
          <w:rFonts w:asciiTheme="minorBidi" w:hAnsiTheme="minorBidi" w:cstheme="minorBidi"/>
          <w:sz w:val="22"/>
          <w:szCs w:val="22"/>
        </w:rPr>
        <w:t xml:space="preserve">Although we are working in partnership with the Council, we are </w:t>
      </w:r>
      <w:r>
        <w:rPr>
          <w:rFonts w:asciiTheme="minorBidi" w:hAnsiTheme="minorBidi" w:cstheme="minorBidi"/>
          <w:sz w:val="22"/>
          <w:szCs w:val="22"/>
        </w:rPr>
        <w:t xml:space="preserve">carrying out the research </w:t>
      </w:r>
      <w:r w:rsidRPr="00EA0F2E">
        <w:rPr>
          <w:rFonts w:asciiTheme="minorBidi" w:hAnsiTheme="minorBidi" w:cstheme="minorBidi"/>
          <w:sz w:val="22"/>
          <w:szCs w:val="22"/>
        </w:rPr>
        <w:t>independent</w:t>
      </w:r>
      <w:r>
        <w:rPr>
          <w:rFonts w:asciiTheme="minorBidi" w:hAnsiTheme="minorBidi" w:cstheme="minorBidi"/>
          <w:sz w:val="22"/>
          <w:szCs w:val="22"/>
        </w:rPr>
        <w:t xml:space="preserve">ly, </w:t>
      </w:r>
      <w:r w:rsidRPr="00EA0F2E">
        <w:rPr>
          <w:rFonts w:asciiTheme="minorBidi" w:hAnsiTheme="minorBidi" w:cstheme="minorBidi"/>
          <w:sz w:val="22"/>
          <w:szCs w:val="22"/>
        </w:rPr>
        <w:t>and nothing that you say will be reported to the Council or anyone else in a way that might identify you.</w:t>
      </w:r>
    </w:p>
    <w:p w:rsidR="000A314C" w:rsidRDefault="000A314C" w:rsidP="000A314C">
      <w:pPr>
        <w:rPr>
          <w:rFonts w:asciiTheme="minorBidi" w:hAnsiTheme="minorBidi" w:cstheme="minorBidi"/>
          <w:sz w:val="22"/>
          <w:szCs w:val="22"/>
        </w:rPr>
      </w:pPr>
      <w:r w:rsidRPr="00A02644">
        <w:rPr>
          <w:rFonts w:asciiTheme="minorBidi" w:hAnsiTheme="minorBidi" w:cstheme="minorBidi"/>
          <w:sz w:val="22"/>
          <w:szCs w:val="22"/>
        </w:rPr>
        <w:t>I will try to make some notes while we talk, but if you don't mind I would like to record our conversation in case I miss anything first time round - would that be okay?</w:t>
      </w:r>
    </w:p>
    <w:p w:rsidR="000A314C" w:rsidRDefault="000A314C" w:rsidP="000A314C">
      <w:pPr>
        <w:rPr>
          <w:rFonts w:asciiTheme="minorBidi" w:hAnsiTheme="minorBidi" w:cstheme="minorBidi"/>
          <w:b/>
          <w:sz w:val="22"/>
          <w:szCs w:val="22"/>
        </w:rPr>
      </w:pPr>
    </w:p>
    <w:p w:rsidR="000A314C" w:rsidRDefault="000A314C" w:rsidP="000A314C">
      <w:pPr>
        <w:shd w:val="clear" w:color="auto" w:fill="D9D9D9" w:themeFill="background1" w:themeFillShade="D9"/>
        <w:rPr>
          <w:rFonts w:asciiTheme="minorBidi" w:hAnsiTheme="minorBidi" w:cstheme="minorBidi"/>
          <w:b/>
          <w:sz w:val="22"/>
          <w:szCs w:val="22"/>
        </w:rPr>
      </w:pPr>
      <w:r>
        <w:rPr>
          <w:rFonts w:asciiTheme="minorBidi" w:hAnsiTheme="minorBidi" w:cstheme="minorBidi"/>
          <w:b/>
          <w:sz w:val="22"/>
          <w:szCs w:val="22"/>
        </w:rPr>
        <w:t>BACKGROUND AND CONTEXT</w:t>
      </w:r>
    </w:p>
    <w:p w:rsidR="000A314C" w:rsidRPr="00875462" w:rsidRDefault="000A314C" w:rsidP="000A314C">
      <w:pPr>
        <w:rPr>
          <w:rFonts w:asciiTheme="minorBidi" w:hAnsiTheme="minorBidi" w:cstheme="minorBidi"/>
          <w:b/>
          <w:sz w:val="22"/>
          <w:szCs w:val="22"/>
        </w:rPr>
      </w:pPr>
    </w:p>
    <w:p w:rsidR="000A314C" w:rsidRPr="00875462" w:rsidRDefault="000A314C" w:rsidP="000A314C">
      <w:pPr>
        <w:rPr>
          <w:rFonts w:asciiTheme="minorBidi" w:hAnsiTheme="minorBidi" w:cstheme="minorBidi"/>
          <w:b/>
          <w:sz w:val="22"/>
          <w:szCs w:val="22"/>
        </w:rPr>
      </w:pPr>
      <w:r w:rsidRPr="00875462">
        <w:rPr>
          <w:rFonts w:asciiTheme="minorBidi" w:hAnsiTheme="minorBidi" w:cstheme="minorBidi"/>
          <w:b/>
          <w:sz w:val="22"/>
          <w:szCs w:val="22"/>
        </w:rPr>
        <w:t xml:space="preserve">Could you tell me a bit about </w:t>
      </w:r>
      <w:r w:rsidRPr="0011596F">
        <w:rPr>
          <w:rFonts w:asciiTheme="minorBidi" w:hAnsiTheme="minorBidi" w:cstheme="minorBidi"/>
          <w:b/>
          <w:sz w:val="22"/>
          <w:szCs w:val="22"/>
          <w:u w:val="single"/>
        </w:rPr>
        <w:t>your role</w:t>
      </w:r>
      <w:r>
        <w:rPr>
          <w:rFonts w:asciiTheme="minorBidi" w:hAnsiTheme="minorBidi" w:cstheme="minorBidi"/>
          <w:b/>
          <w:sz w:val="22"/>
          <w:szCs w:val="22"/>
        </w:rPr>
        <w:t xml:space="preserve"> in [the project/service]</w:t>
      </w:r>
      <w:r w:rsidRPr="00875462">
        <w:rPr>
          <w:rFonts w:asciiTheme="minorBidi" w:hAnsiTheme="minorBidi" w:cstheme="minorBidi"/>
          <w:b/>
          <w:sz w:val="22"/>
          <w:szCs w:val="22"/>
        </w:rPr>
        <w:t>?</w:t>
      </w:r>
    </w:p>
    <w:p w:rsidR="000A314C" w:rsidRPr="00875462" w:rsidRDefault="000A314C" w:rsidP="000A314C">
      <w:pPr>
        <w:rPr>
          <w:rFonts w:asciiTheme="minorBidi" w:hAnsiTheme="minorBidi" w:cstheme="minorBidi"/>
          <w:b/>
          <w:sz w:val="22"/>
          <w:szCs w:val="22"/>
        </w:rPr>
      </w:pPr>
    </w:p>
    <w:p w:rsidR="000A314C" w:rsidRPr="00875462" w:rsidRDefault="000A314C" w:rsidP="000A314C">
      <w:pPr>
        <w:rPr>
          <w:rFonts w:asciiTheme="minorBidi" w:hAnsiTheme="minorBidi" w:cstheme="minorBidi"/>
          <w:b/>
          <w:sz w:val="22"/>
          <w:szCs w:val="22"/>
        </w:rPr>
      </w:pPr>
      <w:r w:rsidRPr="00875462">
        <w:rPr>
          <w:rFonts w:asciiTheme="minorBidi" w:hAnsiTheme="minorBidi" w:cstheme="minorBidi"/>
          <w:b/>
          <w:sz w:val="22"/>
          <w:szCs w:val="22"/>
        </w:rPr>
        <w:t xml:space="preserve">Could you tell me a bit about </w:t>
      </w:r>
      <w:r>
        <w:rPr>
          <w:rFonts w:asciiTheme="minorBidi" w:hAnsiTheme="minorBidi" w:cstheme="minorBidi"/>
          <w:b/>
          <w:sz w:val="22"/>
          <w:szCs w:val="22"/>
        </w:rPr>
        <w:t>where [the project/service] is at now</w:t>
      </w:r>
      <w:r w:rsidRPr="00875462">
        <w:rPr>
          <w:rFonts w:asciiTheme="minorBidi" w:hAnsiTheme="minorBidi" w:cstheme="minorBidi"/>
          <w:b/>
          <w:sz w:val="22"/>
          <w:szCs w:val="22"/>
        </w:rPr>
        <w:t>?</w:t>
      </w:r>
    </w:p>
    <w:p w:rsidR="000A314C" w:rsidRDefault="000A314C" w:rsidP="000A314C">
      <w:pPr>
        <w:pStyle w:val="ListParagraph"/>
        <w:numPr>
          <w:ilvl w:val="0"/>
          <w:numId w:val="37"/>
        </w:numPr>
        <w:spacing w:after="120"/>
        <w:rPr>
          <w:rFonts w:asciiTheme="minorBidi" w:hAnsiTheme="minorBidi" w:cstheme="minorBidi"/>
          <w:bCs/>
          <w:sz w:val="22"/>
          <w:szCs w:val="22"/>
        </w:rPr>
      </w:pPr>
      <w:r>
        <w:rPr>
          <w:rFonts w:asciiTheme="minorBidi" w:hAnsiTheme="minorBidi" w:cstheme="minorBidi"/>
          <w:bCs/>
          <w:sz w:val="22"/>
          <w:szCs w:val="22"/>
        </w:rPr>
        <w:t>aims and objectives?</w:t>
      </w:r>
    </w:p>
    <w:p w:rsidR="000A314C" w:rsidRDefault="000A314C" w:rsidP="000A314C">
      <w:pPr>
        <w:pStyle w:val="ListParagraph"/>
        <w:numPr>
          <w:ilvl w:val="0"/>
          <w:numId w:val="37"/>
        </w:numPr>
        <w:spacing w:after="120"/>
        <w:rPr>
          <w:rFonts w:asciiTheme="minorBidi" w:hAnsiTheme="minorBidi" w:cstheme="minorBidi"/>
          <w:bCs/>
          <w:sz w:val="22"/>
          <w:szCs w:val="22"/>
        </w:rPr>
      </w:pPr>
      <w:r>
        <w:rPr>
          <w:rFonts w:asciiTheme="minorBidi" w:hAnsiTheme="minorBidi" w:cstheme="minorBidi"/>
          <w:bCs/>
          <w:sz w:val="22"/>
          <w:szCs w:val="22"/>
        </w:rPr>
        <w:t>how has it developed over time?</w:t>
      </w:r>
    </w:p>
    <w:p w:rsidR="000A314C" w:rsidRDefault="000A314C" w:rsidP="000A314C">
      <w:pPr>
        <w:pStyle w:val="ListParagraph"/>
        <w:numPr>
          <w:ilvl w:val="0"/>
          <w:numId w:val="37"/>
        </w:numPr>
        <w:spacing w:after="120"/>
        <w:rPr>
          <w:rFonts w:asciiTheme="minorBidi" w:hAnsiTheme="minorBidi" w:cstheme="minorBidi"/>
          <w:bCs/>
          <w:sz w:val="22"/>
          <w:szCs w:val="22"/>
        </w:rPr>
      </w:pPr>
      <w:r>
        <w:rPr>
          <w:rFonts w:asciiTheme="minorBidi" w:hAnsiTheme="minorBidi" w:cstheme="minorBidi"/>
          <w:bCs/>
          <w:sz w:val="22"/>
          <w:szCs w:val="22"/>
        </w:rPr>
        <w:t>how is it funded?</w:t>
      </w:r>
    </w:p>
    <w:p w:rsidR="000A314C" w:rsidRPr="00BC2427" w:rsidRDefault="000A314C" w:rsidP="000A314C">
      <w:pPr>
        <w:rPr>
          <w:rFonts w:asciiTheme="minorBidi" w:hAnsiTheme="minorBidi" w:cstheme="minorBidi"/>
          <w:bCs/>
          <w:sz w:val="22"/>
          <w:szCs w:val="22"/>
        </w:rPr>
      </w:pPr>
      <w:r w:rsidRPr="00BC2427">
        <w:rPr>
          <w:rFonts w:asciiTheme="minorBidi" w:hAnsiTheme="minorBidi" w:cstheme="minorBidi"/>
          <w:bCs/>
          <w:sz w:val="22"/>
          <w:szCs w:val="22"/>
        </w:rPr>
        <w:t xml:space="preserve">Any key </w:t>
      </w:r>
      <w:r w:rsidRPr="00BC2427">
        <w:rPr>
          <w:rFonts w:asciiTheme="minorBidi" w:hAnsiTheme="minorBidi" w:cstheme="minorBidi"/>
          <w:bCs/>
          <w:sz w:val="22"/>
          <w:szCs w:val="22"/>
          <w:u w:val="single"/>
        </w:rPr>
        <w:t>documents</w:t>
      </w:r>
      <w:r w:rsidRPr="00BC2427">
        <w:rPr>
          <w:rFonts w:asciiTheme="minorBidi" w:hAnsiTheme="minorBidi" w:cstheme="minorBidi"/>
          <w:bCs/>
          <w:sz w:val="22"/>
          <w:szCs w:val="22"/>
        </w:rPr>
        <w:t xml:space="preserve"> you could share that provide more detail/background on the [project/service]? (online / </w:t>
      </w:r>
      <w:r>
        <w:rPr>
          <w:rFonts w:asciiTheme="minorBidi" w:hAnsiTheme="minorBidi" w:cstheme="minorBidi"/>
          <w:bCs/>
          <w:sz w:val="22"/>
          <w:szCs w:val="22"/>
        </w:rPr>
        <w:t>s</w:t>
      </w:r>
      <w:r w:rsidRPr="00BC2427">
        <w:rPr>
          <w:rFonts w:asciiTheme="minorBidi" w:hAnsiTheme="minorBidi" w:cstheme="minorBidi"/>
          <w:bCs/>
          <w:sz w:val="22"/>
          <w:szCs w:val="22"/>
        </w:rPr>
        <w:t>end via e-mail?)</w:t>
      </w:r>
    </w:p>
    <w:p w:rsidR="000A314C" w:rsidRDefault="000A314C" w:rsidP="000A314C">
      <w:pPr>
        <w:rPr>
          <w:rFonts w:asciiTheme="minorBidi" w:hAnsiTheme="minorBidi" w:cstheme="minorBidi"/>
          <w:bCs/>
          <w:sz w:val="22"/>
          <w:szCs w:val="22"/>
        </w:rPr>
      </w:pPr>
    </w:p>
    <w:p w:rsidR="000A314C" w:rsidRPr="0064671D" w:rsidRDefault="000A314C" w:rsidP="000A314C">
      <w:pPr>
        <w:shd w:val="clear" w:color="auto" w:fill="D9D9D9" w:themeFill="background1" w:themeFillShade="D9"/>
        <w:rPr>
          <w:rFonts w:asciiTheme="minorBidi" w:hAnsiTheme="minorBidi" w:cstheme="minorBidi"/>
          <w:b/>
          <w:sz w:val="22"/>
          <w:szCs w:val="22"/>
        </w:rPr>
      </w:pPr>
      <w:r w:rsidRPr="0064671D">
        <w:rPr>
          <w:rFonts w:asciiTheme="minorBidi" w:hAnsiTheme="minorBidi" w:cstheme="minorBidi"/>
          <w:b/>
          <w:sz w:val="22"/>
          <w:szCs w:val="22"/>
        </w:rPr>
        <w:t>KEY WORKERS</w:t>
      </w:r>
    </w:p>
    <w:p w:rsidR="000A314C" w:rsidRDefault="000A314C" w:rsidP="000A314C">
      <w:pPr>
        <w:rPr>
          <w:rFonts w:asciiTheme="minorBidi" w:hAnsiTheme="minorBidi" w:cstheme="minorBidi"/>
          <w:bCs/>
          <w:sz w:val="22"/>
          <w:szCs w:val="22"/>
        </w:rPr>
      </w:pPr>
    </w:p>
    <w:p w:rsidR="000A314C" w:rsidRDefault="000A314C" w:rsidP="000A314C">
      <w:pPr>
        <w:rPr>
          <w:rFonts w:asciiTheme="minorBidi" w:hAnsiTheme="minorBidi" w:cstheme="minorBidi"/>
          <w:b/>
          <w:sz w:val="22"/>
          <w:szCs w:val="22"/>
        </w:rPr>
      </w:pPr>
      <w:r>
        <w:rPr>
          <w:rFonts w:asciiTheme="minorBidi" w:hAnsiTheme="minorBidi" w:cstheme="minorBidi"/>
          <w:b/>
          <w:sz w:val="22"/>
          <w:szCs w:val="22"/>
        </w:rPr>
        <w:t xml:space="preserve">Can you please outline what serve the </w:t>
      </w:r>
      <w:r w:rsidRPr="00BC2427">
        <w:rPr>
          <w:rFonts w:asciiTheme="minorBidi" w:hAnsiTheme="minorBidi" w:cstheme="minorBidi"/>
          <w:b/>
          <w:sz w:val="22"/>
          <w:szCs w:val="22"/>
          <w:u w:val="single"/>
        </w:rPr>
        <w:t>key worker</w:t>
      </w:r>
      <w:r>
        <w:rPr>
          <w:rFonts w:asciiTheme="minorBidi" w:hAnsiTheme="minorBidi" w:cstheme="minorBidi"/>
          <w:b/>
          <w:sz w:val="22"/>
          <w:szCs w:val="22"/>
          <w:u w:val="single"/>
        </w:rPr>
        <w:t>s provide.</w:t>
      </w:r>
    </w:p>
    <w:p w:rsidR="000A314C" w:rsidRDefault="000A314C" w:rsidP="000A314C">
      <w:pPr>
        <w:pStyle w:val="ListParagraph"/>
        <w:numPr>
          <w:ilvl w:val="0"/>
          <w:numId w:val="34"/>
        </w:numPr>
        <w:spacing w:after="120"/>
        <w:rPr>
          <w:rFonts w:asciiTheme="minorBidi" w:hAnsiTheme="minorBidi" w:cstheme="minorBidi"/>
          <w:sz w:val="22"/>
          <w:szCs w:val="22"/>
        </w:rPr>
      </w:pPr>
      <w:r>
        <w:rPr>
          <w:rFonts w:asciiTheme="minorBidi" w:hAnsiTheme="minorBidi" w:cstheme="minorBidi"/>
          <w:sz w:val="22"/>
          <w:szCs w:val="22"/>
        </w:rPr>
        <w:t>what is the nature of support they provide? (direct support / advocacy / signposting)</w:t>
      </w:r>
    </w:p>
    <w:p w:rsidR="000A314C" w:rsidRDefault="000A314C" w:rsidP="000A314C">
      <w:pPr>
        <w:pStyle w:val="ListParagraph"/>
        <w:numPr>
          <w:ilvl w:val="0"/>
          <w:numId w:val="34"/>
        </w:numPr>
        <w:spacing w:after="120"/>
        <w:rPr>
          <w:rFonts w:asciiTheme="minorBidi" w:hAnsiTheme="minorBidi" w:cstheme="minorBidi"/>
          <w:sz w:val="22"/>
          <w:szCs w:val="22"/>
        </w:rPr>
      </w:pPr>
      <w:r>
        <w:rPr>
          <w:rFonts w:asciiTheme="minorBidi" w:hAnsiTheme="minorBidi" w:cstheme="minorBidi"/>
          <w:sz w:val="22"/>
          <w:szCs w:val="22"/>
        </w:rPr>
        <w:t>what level of contact do they have with families? (no. of hours?, on-call support?)</w:t>
      </w:r>
    </w:p>
    <w:p w:rsidR="000A314C" w:rsidRDefault="000A314C" w:rsidP="000A314C">
      <w:pPr>
        <w:pStyle w:val="ListParagraph"/>
        <w:numPr>
          <w:ilvl w:val="0"/>
          <w:numId w:val="34"/>
        </w:numPr>
        <w:spacing w:after="120"/>
        <w:rPr>
          <w:rFonts w:asciiTheme="minorBidi" w:hAnsiTheme="minorBidi" w:cstheme="minorBidi"/>
          <w:sz w:val="22"/>
          <w:szCs w:val="22"/>
        </w:rPr>
      </w:pPr>
      <w:r>
        <w:rPr>
          <w:rFonts w:asciiTheme="minorBidi" w:hAnsiTheme="minorBidi" w:cstheme="minorBidi"/>
          <w:sz w:val="22"/>
          <w:szCs w:val="22"/>
        </w:rPr>
        <w:t>no of caseloads?</w:t>
      </w:r>
    </w:p>
    <w:p w:rsidR="000A314C" w:rsidRDefault="000A314C" w:rsidP="000A314C">
      <w:pPr>
        <w:pStyle w:val="ListParagraph"/>
        <w:numPr>
          <w:ilvl w:val="0"/>
          <w:numId w:val="34"/>
        </w:numPr>
        <w:spacing w:after="120"/>
        <w:rPr>
          <w:rFonts w:asciiTheme="minorBidi" w:hAnsiTheme="minorBidi" w:cstheme="minorBidi"/>
          <w:sz w:val="22"/>
          <w:szCs w:val="22"/>
        </w:rPr>
      </w:pPr>
      <w:r w:rsidRPr="00F2764A">
        <w:rPr>
          <w:rFonts w:asciiTheme="minorBidi" w:hAnsiTheme="minorBidi" w:cstheme="minorBidi"/>
          <w:sz w:val="22"/>
          <w:szCs w:val="22"/>
        </w:rPr>
        <w:t>are they accountable for the outcomes of the family</w:t>
      </w:r>
      <w:r>
        <w:rPr>
          <w:rFonts w:asciiTheme="minorBidi" w:hAnsiTheme="minorBidi" w:cstheme="minorBidi"/>
          <w:sz w:val="22"/>
          <w:szCs w:val="22"/>
        </w:rPr>
        <w:t>? (who is?)</w:t>
      </w:r>
    </w:p>
    <w:p w:rsidR="000A314C" w:rsidRDefault="000A314C" w:rsidP="000A314C">
      <w:pPr>
        <w:rPr>
          <w:rFonts w:asciiTheme="minorBidi" w:hAnsiTheme="minorBidi" w:cstheme="minorBidi"/>
          <w:sz w:val="22"/>
          <w:szCs w:val="22"/>
        </w:rPr>
      </w:pPr>
    </w:p>
    <w:p w:rsidR="000A314C" w:rsidRPr="002B3305" w:rsidRDefault="000A314C" w:rsidP="000A314C">
      <w:pPr>
        <w:rPr>
          <w:rFonts w:asciiTheme="minorBidi" w:hAnsiTheme="minorBidi" w:cstheme="minorBidi"/>
          <w:b/>
          <w:bCs/>
          <w:sz w:val="22"/>
          <w:szCs w:val="22"/>
        </w:rPr>
      </w:pPr>
      <w:r w:rsidRPr="002B3305">
        <w:rPr>
          <w:rFonts w:asciiTheme="minorBidi" w:hAnsiTheme="minorBidi" w:cstheme="minorBidi"/>
          <w:b/>
          <w:bCs/>
          <w:sz w:val="22"/>
          <w:szCs w:val="22"/>
        </w:rPr>
        <w:t>How are the key workers generally recruited and trained?</w:t>
      </w:r>
    </w:p>
    <w:p w:rsidR="000A314C" w:rsidRPr="00875462" w:rsidRDefault="000A314C" w:rsidP="000A314C">
      <w:pPr>
        <w:pStyle w:val="ListParagraph"/>
        <w:numPr>
          <w:ilvl w:val="0"/>
          <w:numId w:val="34"/>
        </w:numPr>
        <w:spacing w:after="120"/>
        <w:rPr>
          <w:rFonts w:asciiTheme="minorBidi" w:hAnsiTheme="minorBidi" w:cstheme="minorBidi"/>
          <w:sz w:val="22"/>
          <w:szCs w:val="22"/>
        </w:rPr>
      </w:pPr>
      <w:r>
        <w:rPr>
          <w:rFonts w:asciiTheme="minorBidi" w:hAnsiTheme="minorBidi" w:cstheme="minorBidi"/>
          <w:sz w:val="22"/>
          <w:szCs w:val="22"/>
        </w:rPr>
        <w:t>what background do the key workers generally have (social work, health)?</w:t>
      </w:r>
    </w:p>
    <w:p w:rsidR="000A314C" w:rsidRPr="00875462" w:rsidRDefault="000A314C" w:rsidP="000A314C">
      <w:pPr>
        <w:pStyle w:val="ListParagraph"/>
        <w:numPr>
          <w:ilvl w:val="0"/>
          <w:numId w:val="34"/>
        </w:numPr>
        <w:spacing w:after="120"/>
        <w:rPr>
          <w:rFonts w:asciiTheme="minorBidi" w:hAnsiTheme="minorBidi" w:cstheme="minorBidi"/>
          <w:sz w:val="22"/>
          <w:szCs w:val="22"/>
        </w:rPr>
      </w:pPr>
      <w:r>
        <w:rPr>
          <w:rFonts w:asciiTheme="minorBidi" w:hAnsiTheme="minorBidi" w:cstheme="minorBidi"/>
          <w:sz w:val="22"/>
          <w:szCs w:val="22"/>
        </w:rPr>
        <w:t xml:space="preserve">what </w:t>
      </w:r>
      <w:r w:rsidRPr="00875462">
        <w:rPr>
          <w:rFonts w:asciiTheme="minorBidi" w:hAnsiTheme="minorBidi" w:cstheme="minorBidi"/>
          <w:sz w:val="22"/>
          <w:szCs w:val="22"/>
        </w:rPr>
        <w:t xml:space="preserve">skills and expertise </w:t>
      </w:r>
      <w:r>
        <w:rPr>
          <w:rFonts w:asciiTheme="minorBidi" w:hAnsiTheme="minorBidi" w:cstheme="minorBidi"/>
          <w:sz w:val="22"/>
          <w:szCs w:val="22"/>
        </w:rPr>
        <w:t>are they required to have (professional, skills, grade?)</w:t>
      </w:r>
    </w:p>
    <w:p w:rsidR="000A314C" w:rsidRDefault="000A314C" w:rsidP="000A314C">
      <w:pPr>
        <w:pStyle w:val="ListParagraph"/>
        <w:numPr>
          <w:ilvl w:val="0"/>
          <w:numId w:val="34"/>
        </w:numPr>
        <w:spacing w:after="120"/>
        <w:rPr>
          <w:rFonts w:asciiTheme="minorBidi" w:hAnsiTheme="minorBidi" w:cstheme="minorBidi"/>
          <w:sz w:val="22"/>
          <w:szCs w:val="22"/>
        </w:rPr>
      </w:pPr>
      <w:r>
        <w:rPr>
          <w:rFonts w:asciiTheme="minorBidi" w:hAnsiTheme="minorBidi" w:cstheme="minorBidi"/>
          <w:sz w:val="22"/>
          <w:szCs w:val="22"/>
        </w:rPr>
        <w:t xml:space="preserve">what </w:t>
      </w:r>
      <w:r w:rsidRPr="00875462">
        <w:rPr>
          <w:rFonts w:asciiTheme="minorBidi" w:hAnsiTheme="minorBidi" w:cstheme="minorBidi"/>
          <w:sz w:val="22"/>
          <w:szCs w:val="22"/>
        </w:rPr>
        <w:t>training</w:t>
      </w:r>
      <w:r>
        <w:rPr>
          <w:rFonts w:asciiTheme="minorBidi" w:hAnsiTheme="minorBidi" w:cstheme="minorBidi"/>
          <w:sz w:val="22"/>
          <w:szCs w:val="22"/>
        </w:rPr>
        <w:t xml:space="preserve"> are they given?</w:t>
      </w:r>
    </w:p>
    <w:p w:rsidR="000A314C" w:rsidRDefault="000A314C" w:rsidP="000A314C">
      <w:pPr>
        <w:rPr>
          <w:rFonts w:asciiTheme="minorBidi" w:hAnsiTheme="minorBidi" w:cstheme="minorBidi"/>
          <w:b/>
          <w:sz w:val="22"/>
          <w:szCs w:val="22"/>
        </w:rPr>
      </w:pPr>
    </w:p>
    <w:p w:rsidR="000A314C" w:rsidRPr="00875462" w:rsidRDefault="000A314C" w:rsidP="000A314C">
      <w:pPr>
        <w:rPr>
          <w:rFonts w:asciiTheme="minorBidi" w:hAnsiTheme="minorBidi" w:cstheme="minorBidi"/>
          <w:b/>
          <w:sz w:val="22"/>
          <w:szCs w:val="22"/>
        </w:rPr>
      </w:pPr>
      <w:r>
        <w:rPr>
          <w:rFonts w:asciiTheme="minorBidi" w:hAnsiTheme="minorBidi" w:cstheme="minorBidi"/>
          <w:b/>
          <w:sz w:val="22"/>
          <w:szCs w:val="22"/>
        </w:rPr>
        <w:t>Do you have any thoughts or comments about any of the following issues in relation to key workers:</w:t>
      </w:r>
    </w:p>
    <w:p w:rsidR="000A314C" w:rsidRDefault="000A314C" w:rsidP="000A314C">
      <w:pPr>
        <w:pStyle w:val="ListParagraph"/>
        <w:numPr>
          <w:ilvl w:val="0"/>
          <w:numId w:val="34"/>
        </w:numPr>
        <w:spacing w:after="120"/>
        <w:rPr>
          <w:rFonts w:asciiTheme="minorBidi" w:hAnsiTheme="minorBidi" w:cstheme="minorBidi"/>
          <w:bCs/>
          <w:sz w:val="22"/>
          <w:szCs w:val="22"/>
        </w:rPr>
      </w:pPr>
      <w:r>
        <w:rPr>
          <w:rFonts w:asciiTheme="minorBidi" w:hAnsiTheme="minorBidi" w:cstheme="minorBidi"/>
          <w:bCs/>
          <w:sz w:val="22"/>
          <w:szCs w:val="22"/>
        </w:rPr>
        <w:t>misunderstandings of the role of case worker (expected to do everything)?</w:t>
      </w:r>
    </w:p>
    <w:p w:rsidR="000A314C" w:rsidRDefault="000A314C" w:rsidP="000A314C">
      <w:pPr>
        <w:pStyle w:val="ListParagraph"/>
        <w:numPr>
          <w:ilvl w:val="0"/>
          <w:numId w:val="34"/>
        </w:numPr>
        <w:spacing w:after="120"/>
        <w:rPr>
          <w:rFonts w:asciiTheme="minorBidi" w:hAnsiTheme="minorBidi" w:cstheme="minorBidi"/>
          <w:bCs/>
          <w:sz w:val="22"/>
          <w:szCs w:val="22"/>
        </w:rPr>
      </w:pPr>
      <w:r>
        <w:rPr>
          <w:rFonts w:asciiTheme="minorBidi" w:hAnsiTheme="minorBidi" w:cstheme="minorBidi"/>
          <w:bCs/>
          <w:sz w:val="22"/>
          <w:szCs w:val="22"/>
        </w:rPr>
        <w:t>tendency for services to step back when a key workers becomes involved (additionality)?</w:t>
      </w:r>
    </w:p>
    <w:p w:rsidR="000A314C" w:rsidRDefault="000A314C" w:rsidP="000A314C">
      <w:pPr>
        <w:pStyle w:val="ListParagraph"/>
        <w:numPr>
          <w:ilvl w:val="0"/>
          <w:numId w:val="34"/>
        </w:numPr>
        <w:spacing w:after="120"/>
        <w:rPr>
          <w:rFonts w:asciiTheme="minorBidi" w:hAnsiTheme="minorBidi" w:cstheme="minorBidi"/>
          <w:bCs/>
          <w:sz w:val="22"/>
          <w:szCs w:val="22"/>
        </w:rPr>
      </w:pPr>
      <w:r>
        <w:rPr>
          <w:rFonts w:asciiTheme="minorBidi" w:hAnsiTheme="minorBidi" w:cstheme="minorBidi"/>
          <w:bCs/>
          <w:sz w:val="22"/>
          <w:szCs w:val="22"/>
        </w:rPr>
        <w:t>promoting consistency across key workers from different backgrounds</w:t>
      </w:r>
      <w:r w:rsidRPr="000703A2">
        <w:rPr>
          <w:rFonts w:asciiTheme="minorBidi" w:hAnsiTheme="minorBidi" w:cstheme="minorBidi"/>
          <w:bCs/>
          <w:sz w:val="22"/>
          <w:szCs w:val="22"/>
        </w:rPr>
        <w:t>?</w:t>
      </w:r>
    </w:p>
    <w:p w:rsidR="000A314C" w:rsidRDefault="000A314C" w:rsidP="000A314C">
      <w:pPr>
        <w:pStyle w:val="ListParagraph"/>
        <w:numPr>
          <w:ilvl w:val="0"/>
          <w:numId w:val="34"/>
        </w:numPr>
        <w:spacing w:after="120"/>
        <w:rPr>
          <w:rFonts w:asciiTheme="minorBidi" w:hAnsiTheme="minorBidi" w:cstheme="minorBidi"/>
          <w:sz w:val="22"/>
          <w:szCs w:val="22"/>
        </w:rPr>
      </w:pPr>
      <w:r w:rsidRPr="0064671D">
        <w:rPr>
          <w:rFonts w:asciiTheme="minorBidi" w:hAnsiTheme="minorBidi" w:cstheme="minorBidi"/>
          <w:bCs/>
          <w:sz w:val="22"/>
          <w:szCs w:val="22"/>
        </w:rPr>
        <w:lastRenderedPageBreak/>
        <w:t xml:space="preserve">acceptance of the </w:t>
      </w:r>
      <w:r w:rsidRPr="0064671D">
        <w:rPr>
          <w:rFonts w:asciiTheme="minorBidi" w:hAnsiTheme="minorBidi" w:cstheme="minorBidi"/>
          <w:sz w:val="22"/>
          <w:szCs w:val="22"/>
        </w:rPr>
        <w:t>assessments and decisions of key workers</w:t>
      </w:r>
      <w:r>
        <w:rPr>
          <w:rFonts w:asciiTheme="minorBidi" w:hAnsiTheme="minorBidi" w:cstheme="minorBidi"/>
          <w:sz w:val="22"/>
          <w:szCs w:val="22"/>
        </w:rPr>
        <w:t xml:space="preserve"> (leverage of key workers working at a junior grade)?</w:t>
      </w:r>
    </w:p>
    <w:p w:rsidR="000A314C" w:rsidRDefault="000A314C" w:rsidP="000A314C">
      <w:pPr>
        <w:pStyle w:val="ListParagraph"/>
        <w:numPr>
          <w:ilvl w:val="0"/>
          <w:numId w:val="34"/>
        </w:numPr>
        <w:spacing w:after="120"/>
        <w:rPr>
          <w:rFonts w:asciiTheme="minorBidi" w:hAnsiTheme="minorBidi" w:cstheme="minorBidi"/>
          <w:sz w:val="22"/>
          <w:szCs w:val="22"/>
        </w:rPr>
      </w:pPr>
      <w:r>
        <w:rPr>
          <w:rFonts w:asciiTheme="minorBidi" w:hAnsiTheme="minorBidi" w:cstheme="minorBidi"/>
          <w:sz w:val="22"/>
          <w:szCs w:val="22"/>
        </w:rPr>
        <w:t>where should key workers be located…within statutory services?</w:t>
      </w:r>
    </w:p>
    <w:p w:rsidR="000A314C" w:rsidRDefault="000A314C" w:rsidP="000A314C">
      <w:pPr>
        <w:pStyle w:val="ListParagraph"/>
        <w:numPr>
          <w:ilvl w:val="0"/>
          <w:numId w:val="34"/>
        </w:numPr>
        <w:spacing w:after="120"/>
        <w:rPr>
          <w:rFonts w:asciiTheme="minorBidi" w:hAnsiTheme="minorBidi" w:cstheme="minorBidi"/>
          <w:sz w:val="22"/>
          <w:szCs w:val="22"/>
        </w:rPr>
      </w:pPr>
      <w:r>
        <w:rPr>
          <w:rFonts w:asciiTheme="minorBidi" w:hAnsiTheme="minorBidi" w:cstheme="minorBidi"/>
          <w:sz w:val="22"/>
          <w:szCs w:val="22"/>
        </w:rPr>
        <w:t>caseloads of key workers?</w:t>
      </w:r>
    </w:p>
    <w:p w:rsidR="000A314C" w:rsidRDefault="000A314C" w:rsidP="000A314C">
      <w:pPr>
        <w:pStyle w:val="ListParagraph"/>
        <w:numPr>
          <w:ilvl w:val="0"/>
          <w:numId w:val="34"/>
        </w:numPr>
        <w:spacing w:after="120"/>
        <w:rPr>
          <w:rFonts w:asciiTheme="minorBidi" w:hAnsiTheme="minorBidi" w:cstheme="minorBidi"/>
          <w:sz w:val="22"/>
          <w:szCs w:val="22"/>
        </w:rPr>
      </w:pPr>
      <w:r>
        <w:rPr>
          <w:rFonts w:asciiTheme="minorBidi" w:hAnsiTheme="minorBidi" w:cstheme="minorBidi"/>
          <w:sz w:val="22"/>
          <w:szCs w:val="22"/>
        </w:rPr>
        <w:t>costs of key working- evidence?</w:t>
      </w:r>
    </w:p>
    <w:p w:rsidR="000A314C" w:rsidRPr="0064671D" w:rsidRDefault="000A314C" w:rsidP="000A314C">
      <w:pPr>
        <w:pStyle w:val="ListParagraph"/>
        <w:numPr>
          <w:ilvl w:val="0"/>
          <w:numId w:val="34"/>
        </w:numPr>
        <w:spacing w:after="120"/>
        <w:rPr>
          <w:rFonts w:asciiTheme="minorBidi" w:hAnsiTheme="minorBidi" w:cstheme="minorBidi"/>
          <w:sz w:val="22"/>
          <w:szCs w:val="22"/>
        </w:rPr>
      </w:pPr>
      <w:r>
        <w:rPr>
          <w:rFonts w:asciiTheme="minorBidi" w:hAnsiTheme="minorBidi" w:cstheme="minorBidi"/>
          <w:sz w:val="22"/>
          <w:szCs w:val="22"/>
        </w:rPr>
        <w:t>difficulties upscaling key working across the city?</w:t>
      </w:r>
    </w:p>
    <w:p w:rsidR="000A314C" w:rsidRDefault="000A314C" w:rsidP="000A314C">
      <w:pPr>
        <w:rPr>
          <w:rFonts w:asciiTheme="minorBidi" w:hAnsiTheme="minorBidi" w:cstheme="minorBidi"/>
          <w:b/>
          <w:sz w:val="22"/>
          <w:szCs w:val="22"/>
        </w:rPr>
      </w:pPr>
    </w:p>
    <w:p w:rsidR="000A314C" w:rsidRDefault="000A314C" w:rsidP="000A314C">
      <w:pPr>
        <w:rPr>
          <w:rFonts w:asciiTheme="minorBidi" w:hAnsiTheme="minorBidi" w:cstheme="minorBidi"/>
          <w:b/>
          <w:sz w:val="22"/>
          <w:szCs w:val="22"/>
        </w:rPr>
      </w:pPr>
      <w:r>
        <w:rPr>
          <w:rFonts w:asciiTheme="minorBidi" w:hAnsiTheme="minorBidi" w:cstheme="minorBidi"/>
          <w:b/>
          <w:sz w:val="22"/>
          <w:szCs w:val="22"/>
        </w:rPr>
        <w:t>What they are key success factors for effective key working?</w:t>
      </w:r>
    </w:p>
    <w:p w:rsidR="000A314C" w:rsidRDefault="000A314C" w:rsidP="000A314C">
      <w:pPr>
        <w:rPr>
          <w:rFonts w:asciiTheme="minorBidi" w:hAnsiTheme="minorBidi" w:cstheme="minorBidi"/>
          <w:b/>
          <w:sz w:val="22"/>
          <w:szCs w:val="22"/>
        </w:rPr>
      </w:pPr>
    </w:p>
    <w:p w:rsidR="000A314C" w:rsidRDefault="000A314C" w:rsidP="000A314C">
      <w:pPr>
        <w:shd w:val="clear" w:color="auto" w:fill="D9D9D9" w:themeFill="background1" w:themeFillShade="D9"/>
        <w:rPr>
          <w:rFonts w:asciiTheme="minorBidi" w:hAnsiTheme="minorBidi" w:cstheme="minorBidi"/>
          <w:b/>
          <w:sz w:val="22"/>
          <w:szCs w:val="22"/>
        </w:rPr>
      </w:pPr>
      <w:r>
        <w:rPr>
          <w:rFonts w:asciiTheme="minorBidi" w:hAnsiTheme="minorBidi" w:cstheme="minorBidi"/>
          <w:b/>
          <w:sz w:val="22"/>
          <w:szCs w:val="22"/>
        </w:rPr>
        <w:t>REFERRAL</w:t>
      </w:r>
    </w:p>
    <w:p w:rsidR="000A314C" w:rsidRDefault="000A314C" w:rsidP="000A314C">
      <w:pPr>
        <w:rPr>
          <w:rFonts w:asciiTheme="minorBidi" w:hAnsiTheme="minorBidi" w:cstheme="minorBidi"/>
          <w:b/>
          <w:sz w:val="22"/>
          <w:szCs w:val="22"/>
        </w:rPr>
      </w:pPr>
    </w:p>
    <w:p w:rsidR="000A314C" w:rsidRDefault="000A314C" w:rsidP="000A314C">
      <w:pPr>
        <w:rPr>
          <w:rFonts w:asciiTheme="minorBidi" w:hAnsiTheme="minorBidi" w:cstheme="minorBidi"/>
          <w:b/>
          <w:sz w:val="22"/>
          <w:szCs w:val="22"/>
        </w:rPr>
      </w:pPr>
      <w:r>
        <w:rPr>
          <w:rFonts w:asciiTheme="minorBidi" w:hAnsiTheme="minorBidi" w:cstheme="minorBidi"/>
          <w:b/>
          <w:sz w:val="22"/>
          <w:szCs w:val="22"/>
        </w:rPr>
        <w:t>Could you please explain the importance of the referral and assessment process to the key worker / whole household approach.</w:t>
      </w:r>
    </w:p>
    <w:p w:rsidR="000A314C" w:rsidRDefault="000A314C" w:rsidP="000A314C">
      <w:pPr>
        <w:rPr>
          <w:rFonts w:asciiTheme="minorBidi" w:hAnsiTheme="minorBidi" w:cstheme="minorBidi"/>
          <w:b/>
          <w:sz w:val="22"/>
          <w:szCs w:val="22"/>
        </w:rPr>
      </w:pPr>
    </w:p>
    <w:p w:rsidR="000A314C" w:rsidRPr="00875462" w:rsidRDefault="000A314C" w:rsidP="000A314C">
      <w:pPr>
        <w:rPr>
          <w:rFonts w:asciiTheme="minorBidi" w:hAnsiTheme="minorBidi" w:cstheme="minorBidi"/>
          <w:b/>
          <w:sz w:val="22"/>
          <w:szCs w:val="22"/>
        </w:rPr>
      </w:pPr>
      <w:r>
        <w:rPr>
          <w:rFonts w:asciiTheme="minorBidi" w:hAnsiTheme="minorBidi" w:cstheme="minorBidi"/>
          <w:b/>
          <w:sz w:val="22"/>
          <w:szCs w:val="22"/>
        </w:rPr>
        <w:t xml:space="preserve">How are people currently </w:t>
      </w:r>
      <w:r w:rsidRPr="006509A8">
        <w:rPr>
          <w:rFonts w:asciiTheme="minorBidi" w:hAnsiTheme="minorBidi" w:cstheme="minorBidi"/>
          <w:b/>
          <w:sz w:val="22"/>
          <w:szCs w:val="22"/>
          <w:u w:val="single"/>
        </w:rPr>
        <w:t>referred</w:t>
      </w:r>
      <w:r>
        <w:rPr>
          <w:rFonts w:asciiTheme="minorBidi" w:hAnsiTheme="minorBidi" w:cstheme="minorBidi"/>
          <w:b/>
          <w:sz w:val="22"/>
          <w:szCs w:val="22"/>
        </w:rPr>
        <w:t xml:space="preserve"> to and assessed?</w:t>
      </w:r>
    </w:p>
    <w:p w:rsidR="000A314C" w:rsidRDefault="000A314C" w:rsidP="000A314C">
      <w:pPr>
        <w:pStyle w:val="ListParagraph"/>
        <w:numPr>
          <w:ilvl w:val="0"/>
          <w:numId w:val="35"/>
        </w:numPr>
        <w:spacing w:after="120"/>
        <w:rPr>
          <w:rFonts w:asciiTheme="minorBidi" w:hAnsiTheme="minorBidi" w:cstheme="minorBidi"/>
          <w:sz w:val="22"/>
          <w:szCs w:val="22"/>
        </w:rPr>
      </w:pPr>
      <w:r w:rsidRPr="00875462">
        <w:rPr>
          <w:rFonts w:asciiTheme="minorBidi" w:hAnsiTheme="minorBidi" w:cstheme="minorBidi"/>
          <w:sz w:val="22"/>
          <w:szCs w:val="22"/>
        </w:rPr>
        <w:t>referral criteria</w:t>
      </w:r>
    </w:p>
    <w:p w:rsidR="000A314C" w:rsidRPr="00FD4EBE" w:rsidRDefault="000A314C" w:rsidP="000A314C">
      <w:pPr>
        <w:pStyle w:val="ListParagraph"/>
        <w:numPr>
          <w:ilvl w:val="0"/>
          <w:numId w:val="35"/>
        </w:numPr>
        <w:spacing w:after="120"/>
        <w:rPr>
          <w:rFonts w:asciiTheme="minorBidi" w:hAnsiTheme="minorBidi" w:cstheme="minorBidi"/>
          <w:b/>
          <w:sz w:val="22"/>
          <w:szCs w:val="22"/>
        </w:rPr>
      </w:pPr>
      <w:r w:rsidRPr="00FD4EBE">
        <w:rPr>
          <w:rFonts w:asciiTheme="minorBidi" w:hAnsiTheme="minorBidi" w:cstheme="minorBidi"/>
          <w:sz w:val="22"/>
          <w:szCs w:val="22"/>
        </w:rPr>
        <w:t>which agencies refer</w:t>
      </w:r>
      <w:r>
        <w:rPr>
          <w:rFonts w:asciiTheme="minorBidi" w:hAnsiTheme="minorBidi" w:cstheme="minorBidi"/>
          <w:sz w:val="22"/>
          <w:szCs w:val="22"/>
        </w:rPr>
        <w:t>?</w:t>
      </w:r>
    </w:p>
    <w:p w:rsidR="000A314C" w:rsidRPr="00FD4EBE" w:rsidRDefault="000A314C" w:rsidP="000A314C">
      <w:pPr>
        <w:pStyle w:val="ListParagraph"/>
        <w:numPr>
          <w:ilvl w:val="0"/>
          <w:numId w:val="35"/>
        </w:numPr>
        <w:spacing w:after="120"/>
        <w:rPr>
          <w:rFonts w:asciiTheme="minorBidi" w:hAnsiTheme="minorBidi" w:cstheme="minorBidi"/>
          <w:b/>
          <w:sz w:val="22"/>
          <w:szCs w:val="22"/>
        </w:rPr>
      </w:pPr>
      <w:r w:rsidRPr="00FD4EBE">
        <w:rPr>
          <w:rFonts w:asciiTheme="minorBidi" w:hAnsiTheme="minorBidi" w:cstheme="minorBidi"/>
          <w:sz w:val="22"/>
          <w:szCs w:val="22"/>
        </w:rPr>
        <w:t>how well has the referral system worked</w:t>
      </w:r>
    </w:p>
    <w:p w:rsidR="000A314C" w:rsidRDefault="000A314C" w:rsidP="000A314C">
      <w:pPr>
        <w:rPr>
          <w:rFonts w:asciiTheme="minorBidi" w:hAnsiTheme="minorBidi" w:cstheme="minorBidi"/>
          <w:b/>
          <w:sz w:val="22"/>
          <w:szCs w:val="22"/>
        </w:rPr>
      </w:pPr>
    </w:p>
    <w:p w:rsidR="000A314C" w:rsidRDefault="000A314C" w:rsidP="000A314C">
      <w:pPr>
        <w:rPr>
          <w:rFonts w:asciiTheme="minorBidi" w:hAnsiTheme="minorBidi" w:cstheme="minorBidi"/>
          <w:b/>
          <w:sz w:val="22"/>
          <w:szCs w:val="22"/>
        </w:rPr>
      </w:pPr>
      <w:r>
        <w:rPr>
          <w:rFonts w:asciiTheme="minorBidi" w:hAnsiTheme="minorBidi" w:cstheme="minorBidi"/>
          <w:b/>
          <w:sz w:val="22"/>
          <w:szCs w:val="22"/>
        </w:rPr>
        <w:t>Are there any problems with the current referral and assessment process?</w:t>
      </w:r>
    </w:p>
    <w:p w:rsidR="000A314C" w:rsidRDefault="000A314C" w:rsidP="000A314C">
      <w:pPr>
        <w:pStyle w:val="ListParagraph"/>
        <w:numPr>
          <w:ilvl w:val="0"/>
          <w:numId w:val="38"/>
        </w:numPr>
        <w:spacing w:after="120"/>
        <w:rPr>
          <w:rFonts w:asciiTheme="minorBidi" w:hAnsiTheme="minorBidi" w:cstheme="minorBidi"/>
          <w:bCs/>
          <w:sz w:val="22"/>
          <w:szCs w:val="22"/>
        </w:rPr>
      </w:pPr>
      <w:r>
        <w:rPr>
          <w:rFonts w:asciiTheme="minorBidi" w:hAnsiTheme="minorBidi" w:cstheme="minorBidi"/>
          <w:bCs/>
          <w:sz w:val="22"/>
          <w:szCs w:val="22"/>
        </w:rPr>
        <w:t>number and relevance of referrals?</w:t>
      </w:r>
    </w:p>
    <w:p w:rsidR="000A314C" w:rsidRPr="00516518" w:rsidRDefault="000A314C" w:rsidP="000A314C">
      <w:pPr>
        <w:pStyle w:val="ListParagraph"/>
        <w:numPr>
          <w:ilvl w:val="0"/>
          <w:numId w:val="38"/>
        </w:numPr>
        <w:spacing w:after="120"/>
        <w:rPr>
          <w:rFonts w:asciiTheme="minorBidi" w:hAnsiTheme="minorBidi" w:cstheme="minorBidi"/>
          <w:bCs/>
          <w:sz w:val="22"/>
          <w:szCs w:val="22"/>
        </w:rPr>
      </w:pPr>
      <w:r>
        <w:rPr>
          <w:rFonts w:asciiTheme="minorBidi" w:hAnsiTheme="minorBidi" w:cstheme="minorBidi"/>
          <w:bCs/>
          <w:sz w:val="22"/>
          <w:szCs w:val="22"/>
        </w:rPr>
        <w:t>speed of assessment?</w:t>
      </w:r>
    </w:p>
    <w:p w:rsidR="000A314C" w:rsidRDefault="000A314C" w:rsidP="000A314C">
      <w:pPr>
        <w:rPr>
          <w:rFonts w:asciiTheme="minorBidi" w:hAnsiTheme="minorBidi" w:cstheme="minorBidi"/>
          <w:b/>
          <w:sz w:val="22"/>
          <w:szCs w:val="22"/>
        </w:rPr>
      </w:pPr>
    </w:p>
    <w:p w:rsidR="000A314C" w:rsidRDefault="000A314C" w:rsidP="000A314C">
      <w:pPr>
        <w:rPr>
          <w:rFonts w:asciiTheme="minorBidi" w:hAnsiTheme="minorBidi" w:cstheme="minorBidi"/>
          <w:b/>
          <w:sz w:val="22"/>
          <w:szCs w:val="22"/>
        </w:rPr>
      </w:pPr>
      <w:r>
        <w:rPr>
          <w:rFonts w:asciiTheme="minorBidi" w:hAnsiTheme="minorBidi" w:cstheme="minorBidi"/>
          <w:b/>
          <w:sz w:val="22"/>
          <w:szCs w:val="22"/>
        </w:rPr>
        <w:t>What are the aims of the Integrated Front Door?</w:t>
      </w:r>
    </w:p>
    <w:p w:rsidR="000A314C" w:rsidRPr="00516518" w:rsidRDefault="000A314C" w:rsidP="000A314C">
      <w:pPr>
        <w:pStyle w:val="ListParagraph"/>
        <w:numPr>
          <w:ilvl w:val="0"/>
          <w:numId w:val="38"/>
        </w:numPr>
        <w:spacing w:after="120"/>
        <w:rPr>
          <w:rFonts w:asciiTheme="minorBidi" w:hAnsiTheme="minorBidi" w:cstheme="minorBidi"/>
          <w:b/>
          <w:sz w:val="22"/>
          <w:szCs w:val="22"/>
        </w:rPr>
      </w:pPr>
      <w:r>
        <w:rPr>
          <w:rFonts w:asciiTheme="minorBidi" w:hAnsiTheme="minorBidi" w:cstheme="minorBidi"/>
          <w:bCs/>
          <w:sz w:val="22"/>
          <w:szCs w:val="22"/>
        </w:rPr>
        <w:t>what problems is it designed to overcome?</w:t>
      </w:r>
    </w:p>
    <w:p w:rsidR="000A314C" w:rsidRPr="00516518" w:rsidRDefault="000A314C" w:rsidP="000A314C">
      <w:pPr>
        <w:pStyle w:val="ListParagraph"/>
        <w:numPr>
          <w:ilvl w:val="0"/>
          <w:numId w:val="38"/>
        </w:numPr>
        <w:spacing w:after="120"/>
        <w:rPr>
          <w:rFonts w:asciiTheme="minorBidi" w:hAnsiTheme="minorBidi" w:cstheme="minorBidi"/>
          <w:b/>
          <w:sz w:val="22"/>
          <w:szCs w:val="22"/>
        </w:rPr>
      </w:pPr>
      <w:r>
        <w:rPr>
          <w:rFonts w:asciiTheme="minorBidi" w:hAnsiTheme="minorBidi" w:cstheme="minorBidi"/>
          <w:bCs/>
          <w:sz w:val="22"/>
          <w:szCs w:val="22"/>
        </w:rPr>
        <w:t>how will it operate?</w:t>
      </w:r>
    </w:p>
    <w:p w:rsidR="000A314C" w:rsidRPr="00516518" w:rsidRDefault="000A314C" w:rsidP="000A314C">
      <w:pPr>
        <w:rPr>
          <w:rFonts w:asciiTheme="minorBidi" w:hAnsiTheme="minorBidi" w:cstheme="minorBidi"/>
          <w:b/>
          <w:sz w:val="22"/>
          <w:szCs w:val="22"/>
        </w:rPr>
      </w:pPr>
    </w:p>
    <w:p w:rsidR="000A314C" w:rsidRDefault="000A314C" w:rsidP="000A314C">
      <w:pPr>
        <w:shd w:val="clear" w:color="auto" w:fill="D9D9D9" w:themeFill="background1" w:themeFillShade="D9"/>
        <w:rPr>
          <w:rFonts w:asciiTheme="minorBidi" w:hAnsiTheme="minorBidi" w:cstheme="minorBidi"/>
          <w:b/>
          <w:sz w:val="22"/>
          <w:szCs w:val="22"/>
        </w:rPr>
      </w:pPr>
      <w:r>
        <w:rPr>
          <w:rFonts w:asciiTheme="minorBidi" w:hAnsiTheme="minorBidi" w:cstheme="minorBidi"/>
          <w:b/>
          <w:sz w:val="22"/>
          <w:szCs w:val="22"/>
        </w:rPr>
        <w:t>Partners</w:t>
      </w:r>
    </w:p>
    <w:p w:rsidR="000A314C" w:rsidRDefault="000A314C" w:rsidP="000A314C">
      <w:pPr>
        <w:rPr>
          <w:rFonts w:asciiTheme="minorBidi" w:hAnsiTheme="minorBidi" w:cstheme="minorBidi"/>
          <w:b/>
          <w:sz w:val="22"/>
          <w:szCs w:val="22"/>
        </w:rPr>
      </w:pPr>
    </w:p>
    <w:p w:rsidR="000A314C" w:rsidRPr="00875462" w:rsidRDefault="000A314C" w:rsidP="000A314C">
      <w:pPr>
        <w:rPr>
          <w:rFonts w:asciiTheme="minorBidi" w:hAnsiTheme="minorBidi" w:cstheme="minorBidi"/>
          <w:b/>
          <w:sz w:val="22"/>
          <w:szCs w:val="22"/>
        </w:rPr>
      </w:pPr>
      <w:r>
        <w:rPr>
          <w:rFonts w:asciiTheme="minorBidi" w:hAnsiTheme="minorBidi" w:cstheme="minorBidi"/>
          <w:b/>
          <w:sz w:val="22"/>
          <w:szCs w:val="22"/>
        </w:rPr>
        <w:t>To what extent are</w:t>
      </w:r>
      <w:r w:rsidRPr="00875462">
        <w:rPr>
          <w:rFonts w:asciiTheme="minorBidi" w:hAnsiTheme="minorBidi" w:cstheme="minorBidi"/>
          <w:b/>
          <w:sz w:val="22"/>
          <w:szCs w:val="22"/>
        </w:rPr>
        <w:t xml:space="preserve"> different services </w:t>
      </w:r>
      <w:r>
        <w:rPr>
          <w:rFonts w:asciiTheme="minorBidi" w:hAnsiTheme="minorBidi" w:cstheme="minorBidi"/>
          <w:b/>
          <w:sz w:val="22"/>
          <w:szCs w:val="22"/>
        </w:rPr>
        <w:t>supportive of and engaging with the key worker / whole household approach taken by MAST?</w:t>
      </w:r>
    </w:p>
    <w:p w:rsidR="000A314C" w:rsidRDefault="000A314C" w:rsidP="000A314C">
      <w:pPr>
        <w:pStyle w:val="ListParagraph"/>
        <w:numPr>
          <w:ilvl w:val="0"/>
          <w:numId w:val="36"/>
        </w:numPr>
        <w:spacing w:after="120"/>
        <w:rPr>
          <w:rFonts w:asciiTheme="minorBidi" w:hAnsiTheme="minorBidi" w:cstheme="minorBidi"/>
          <w:sz w:val="22"/>
          <w:szCs w:val="22"/>
        </w:rPr>
      </w:pPr>
      <w:r>
        <w:rPr>
          <w:rFonts w:asciiTheme="minorBidi" w:hAnsiTheme="minorBidi" w:cstheme="minorBidi"/>
          <w:sz w:val="22"/>
          <w:szCs w:val="22"/>
        </w:rPr>
        <w:t>who are the key partners?</w:t>
      </w:r>
    </w:p>
    <w:p w:rsidR="000A314C" w:rsidRDefault="000A314C" w:rsidP="000A314C">
      <w:pPr>
        <w:pStyle w:val="ListParagraph"/>
        <w:numPr>
          <w:ilvl w:val="0"/>
          <w:numId w:val="36"/>
        </w:numPr>
        <w:spacing w:after="120"/>
        <w:rPr>
          <w:rFonts w:asciiTheme="minorBidi" w:hAnsiTheme="minorBidi" w:cstheme="minorBidi"/>
          <w:sz w:val="22"/>
          <w:szCs w:val="22"/>
        </w:rPr>
      </w:pPr>
      <w:r>
        <w:rPr>
          <w:rFonts w:asciiTheme="minorBidi" w:hAnsiTheme="minorBidi" w:cstheme="minorBidi"/>
          <w:sz w:val="22"/>
          <w:szCs w:val="22"/>
        </w:rPr>
        <w:t xml:space="preserve">have some partners engaged better than others? </w:t>
      </w:r>
    </w:p>
    <w:p w:rsidR="000A314C" w:rsidRPr="00875462" w:rsidRDefault="000A314C" w:rsidP="000A314C">
      <w:pPr>
        <w:pStyle w:val="ListParagraph"/>
        <w:numPr>
          <w:ilvl w:val="0"/>
          <w:numId w:val="36"/>
        </w:numPr>
        <w:spacing w:after="120"/>
        <w:rPr>
          <w:rFonts w:asciiTheme="minorBidi" w:hAnsiTheme="minorBidi" w:cstheme="minorBidi"/>
          <w:sz w:val="22"/>
          <w:szCs w:val="22"/>
        </w:rPr>
      </w:pPr>
      <w:r>
        <w:rPr>
          <w:rFonts w:asciiTheme="minorBidi" w:hAnsiTheme="minorBidi" w:cstheme="minorBidi"/>
          <w:sz w:val="22"/>
          <w:szCs w:val="22"/>
        </w:rPr>
        <w:t xml:space="preserve">any barriers to partnership working? </w:t>
      </w:r>
      <w:r w:rsidRPr="00875462">
        <w:rPr>
          <w:rFonts w:asciiTheme="minorBidi" w:hAnsiTheme="minorBidi" w:cstheme="minorBidi"/>
          <w:sz w:val="22"/>
          <w:szCs w:val="22"/>
        </w:rPr>
        <w:t xml:space="preserve"> - cultural, operational, systems</w:t>
      </w:r>
    </w:p>
    <w:p w:rsidR="000A314C" w:rsidRDefault="000A314C" w:rsidP="000A314C">
      <w:pPr>
        <w:rPr>
          <w:rFonts w:asciiTheme="minorBidi" w:hAnsiTheme="minorBidi" w:cstheme="minorBidi"/>
          <w:sz w:val="22"/>
          <w:szCs w:val="22"/>
        </w:rPr>
      </w:pPr>
    </w:p>
    <w:p w:rsidR="000A314C" w:rsidRDefault="000A314C" w:rsidP="000A314C">
      <w:pPr>
        <w:rPr>
          <w:rFonts w:asciiTheme="minorBidi" w:hAnsiTheme="minorBidi" w:cstheme="minorBidi"/>
          <w:sz w:val="22"/>
          <w:szCs w:val="22"/>
        </w:rPr>
      </w:pPr>
      <w:r>
        <w:rPr>
          <w:rFonts w:asciiTheme="minorBidi" w:hAnsiTheme="minorBidi" w:cstheme="minorBidi"/>
          <w:b/>
          <w:sz w:val="22"/>
          <w:szCs w:val="22"/>
        </w:rPr>
        <w:t>H</w:t>
      </w:r>
      <w:r w:rsidRPr="00875462">
        <w:rPr>
          <w:rFonts w:asciiTheme="minorBidi" w:hAnsiTheme="minorBidi" w:cstheme="minorBidi"/>
          <w:b/>
          <w:sz w:val="22"/>
          <w:szCs w:val="22"/>
        </w:rPr>
        <w:t xml:space="preserve">ow does </w:t>
      </w:r>
      <w:r>
        <w:rPr>
          <w:rFonts w:asciiTheme="minorBidi" w:hAnsiTheme="minorBidi" w:cstheme="minorBidi"/>
          <w:b/>
          <w:sz w:val="22"/>
          <w:szCs w:val="22"/>
        </w:rPr>
        <w:t xml:space="preserve">the project </w:t>
      </w:r>
      <w:r w:rsidRPr="00875462">
        <w:rPr>
          <w:rFonts w:asciiTheme="minorBidi" w:hAnsiTheme="minorBidi" w:cstheme="minorBidi"/>
          <w:b/>
          <w:sz w:val="22"/>
          <w:szCs w:val="22"/>
        </w:rPr>
        <w:t xml:space="preserve">it </w:t>
      </w:r>
      <w:r w:rsidRPr="00BC2427">
        <w:rPr>
          <w:rFonts w:asciiTheme="minorBidi" w:hAnsiTheme="minorBidi" w:cstheme="minorBidi"/>
          <w:b/>
          <w:sz w:val="22"/>
          <w:szCs w:val="22"/>
          <w:u w:val="single"/>
        </w:rPr>
        <w:t>link</w:t>
      </w:r>
      <w:r w:rsidRPr="00875462">
        <w:rPr>
          <w:rFonts w:asciiTheme="minorBidi" w:hAnsiTheme="minorBidi" w:cstheme="minorBidi"/>
          <w:b/>
          <w:sz w:val="22"/>
          <w:szCs w:val="22"/>
        </w:rPr>
        <w:t xml:space="preserve"> with </w:t>
      </w:r>
      <w:r>
        <w:rPr>
          <w:rFonts w:asciiTheme="minorBidi" w:hAnsiTheme="minorBidi" w:cstheme="minorBidi"/>
          <w:b/>
          <w:sz w:val="22"/>
          <w:szCs w:val="22"/>
        </w:rPr>
        <w:t>other whole household interventions in the city (e.g. Building Successful Families)?</w:t>
      </w:r>
    </w:p>
    <w:p w:rsidR="000A314C" w:rsidRDefault="000A314C" w:rsidP="000A314C">
      <w:pPr>
        <w:rPr>
          <w:rFonts w:asciiTheme="minorBidi" w:hAnsiTheme="minorBidi" w:cstheme="minorBidi"/>
          <w:sz w:val="22"/>
          <w:szCs w:val="22"/>
        </w:rPr>
      </w:pPr>
    </w:p>
    <w:p w:rsidR="000A314C" w:rsidRPr="00516518" w:rsidRDefault="000A314C" w:rsidP="000A314C">
      <w:pPr>
        <w:shd w:val="clear" w:color="auto" w:fill="D9D9D9" w:themeFill="background1" w:themeFillShade="D9"/>
        <w:rPr>
          <w:rFonts w:asciiTheme="minorBidi" w:hAnsiTheme="minorBidi" w:cstheme="minorBidi"/>
          <w:b/>
          <w:bCs/>
          <w:sz w:val="22"/>
          <w:szCs w:val="22"/>
        </w:rPr>
      </w:pPr>
      <w:r>
        <w:rPr>
          <w:rFonts w:asciiTheme="minorBidi" w:hAnsiTheme="minorBidi" w:cstheme="minorBidi"/>
          <w:b/>
          <w:bCs/>
          <w:sz w:val="22"/>
          <w:szCs w:val="22"/>
        </w:rPr>
        <w:t>BROAD CONCLUSIONS</w:t>
      </w:r>
    </w:p>
    <w:p w:rsidR="000A314C" w:rsidRDefault="000A314C" w:rsidP="000A314C">
      <w:pPr>
        <w:rPr>
          <w:rFonts w:asciiTheme="minorBidi" w:hAnsiTheme="minorBidi" w:cstheme="minorBidi"/>
          <w:sz w:val="22"/>
          <w:szCs w:val="22"/>
        </w:rPr>
      </w:pPr>
    </w:p>
    <w:p w:rsidR="000A314C" w:rsidRPr="00DB298D" w:rsidRDefault="000A314C" w:rsidP="000A314C">
      <w:pPr>
        <w:rPr>
          <w:rFonts w:asciiTheme="minorBidi" w:hAnsiTheme="minorBidi" w:cstheme="minorBidi"/>
          <w:b/>
          <w:sz w:val="22"/>
          <w:szCs w:val="22"/>
        </w:rPr>
      </w:pPr>
      <w:r w:rsidRPr="00DB298D">
        <w:rPr>
          <w:rFonts w:asciiTheme="minorBidi" w:hAnsiTheme="minorBidi" w:cstheme="minorBidi"/>
          <w:b/>
          <w:sz w:val="22"/>
          <w:szCs w:val="22"/>
        </w:rPr>
        <w:t xml:space="preserve">What do you see to be the main </w:t>
      </w:r>
      <w:r w:rsidRPr="00DB298D">
        <w:rPr>
          <w:rFonts w:asciiTheme="minorBidi" w:hAnsiTheme="minorBidi" w:cstheme="minorBidi"/>
          <w:b/>
          <w:sz w:val="22"/>
          <w:szCs w:val="22"/>
          <w:u w:val="single"/>
        </w:rPr>
        <w:t>successes</w:t>
      </w:r>
      <w:r w:rsidRPr="00DB298D">
        <w:rPr>
          <w:rFonts w:asciiTheme="minorBidi" w:hAnsiTheme="minorBidi" w:cstheme="minorBidi"/>
          <w:b/>
          <w:sz w:val="22"/>
          <w:szCs w:val="22"/>
        </w:rPr>
        <w:t xml:space="preserve"> of </w:t>
      </w:r>
      <w:r>
        <w:rPr>
          <w:rFonts w:asciiTheme="minorBidi" w:hAnsiTheme="minorBidi" w:cstheme="minorBidi"/>
          <w:b/>
          <w:sz w:val="22"/>
          <w:szCs w:val="22"/>
        </w:rPr>
        <w:t xml:space="preserve">MAST key worker approach </w:t>
      </w:r>
      <w:r w:rsidRPr="00DB298D">
        <w:rPr>
          <w:rFonts w:asciiTheme="minorBidi" w:hAnsiTheme="minorBidi" w:cstheme="minorBidi"/>
          <w:b/>
          <w:sz w:val="22"/>
          <w:szCs w:val="22"/>
        </w:rPr>
        <w:t>so far?</w:t>
      </w:r>
    </w:p>
    <w:p w:rsidR="000A314C" w:rsidRDefault="000A314C" w:rsidP="000A314C">
      <w:pPr>
        <w:rPr>
          <w:rFonts w:asciiTheme="minorBidi" w:hAnsiTheme="minorBidi" w:cstheme="minorBidi"/>
          <w:bCs/>
          <w:sz w:val="22"/>
          <w:szCs w:val="22"/>
        </w:rPr>
      </w:pPr>
    </w:p>
    <w:p w:rsidR="000A314C" w:rsidRPr="00DB298D" w:rsidRDefault="000A314C" w:rsidP="000A314C">
      <w:pPr>
        <w:rPr>
          <w:rFonts w:asciiTheme="minorBidi" w:hAnsiTheme="minorBidi" w:cstheme="minorBidi"/>
          <w:b/>
          <w:sz w:val="22"/>
          <w:szCs w:val="22"/>
        </w:rPr>
      </w:pPr>
      <w:r w:rsidRPr="00DB298D">
        <w:rPr>
          <w:rFonts w:asciiTheme="minorBidi" w:hAnsiTheme="minorBidi" w:cstheme="minorBidi"/>
          <w:b/>
          <w:sz w:val="22"/>
          <w:szCs w:val="22"/>
        </w:rPr>
        <w:t xml:space="preserve">What are main </w:t>
      </w:r>
      <w:r w:rsidRPr="00DB298D">
        <w:rPr>
          <w:rFonts w:asciiTheme="minorBidi" w:hAnsiTheme="minorBidi" w:cstheme="minorBidi"/>
          <w:b/>
          <w:sz w:val="22"/>
          <w:szCs w:val="22"/>
          <w:u w:val="single"/>
        </w:rPr>
        <w:t>challenges</w:t>
      </w:r>
      <w:r w:rsidRPr="00DB298D">
        <w:rPr>
          <w:rFonts w:asciiTheme="minorBidi" w:hAnsiTheme="minorBidi" w:cstheme="minorBidi"/>
          <w:b/>
          <w:sz w:val="22"/>
          <w:szCs w:val="22"/>
        </w:rPr>
        <w:t xml:space="preserve"> for </w:t>
      </w:r>
      <w:r>
        <w:rPr>
          <w:rFonts w:asciiTheme="minorBidi" w:hAnsiTheme="minorBidi" w:cstheme="minorBidi"/>
          <w:b/>
          <w:sz w:val="22"/>
          <w:szCs w:val="22"/>
        </w:rPr>
        <w:t xml:space="preserve">key working </w:t>
      </w:r>
      <w:r w:rsidRPr="00DB298D">
        <w:rPr>
          <w:rFonts w:asciiTheme="minorBidi" w:hAnsiTheme="minorBidi" w:cstheme="minorBidi"/>
          <w:b/>
          <w:sz w:val="22"/>
          <w:szCs w:val="22"/>
        </w:rPr>
        <w:t>at the moment?</w:t>
      </w:r>
    </w:p>
    <w:p w:rsidR="000A314C" w:rsidRPr="00875462" w:rsidRDefault="000A314C" w:rsidP="000A314C">
      <w:pPr>
        <w:rPr>
          <w:rFonts w:asciiTheme="minorBidi" w:hAnsiTheme="minorBidi" w:cstheme="minorBidi"/>
          <w:sz w:val="22"/>
          <w:szCs w:val="22"/>
        </w:rPr>
      </w:pPr>
    </w:p>
    <w:p w:rsidR="000A314C" w:rsidRPr="006509A8" w:rsidRDefault="000A314C" w:rsidP="000A314C">
      <w:pPr>
        <w:pStyle w:val="ListParagraph"/>
        <w:ind w:left="0"/>
        <w:rPr>
          <w:rFonts w:asciiTheme="minorBidi" w:hAnsiTheme="minorBidi" w:cstheme="minorBidi"/>
          <w:b/>
          <w:sz w:val="22"/>
          <w:szCs w:val="22"/>
        </w:rPr>
      </w:pPr>
      <w:r w:rsidRPr="006509A8">
        <w:rPr>
          <w:rFonts w:asciiTheme="minorBidi" w:hAnsiTheme="minorBidi" w:cstheme="minorBidi"/>
          <w:b/>
          <w:sz w:val="22"/>
          <w:szCs w:val="22"/>
        </w:rPr>
        <w:t>What do you see t</w:t>
      </w:r>
      <w:r>
        <w:rPr>
          <w:rFonts w:asciiTheme="minorBidi" w:hAnsiTheme="minorBidi" w:cstheme="minorBidi"/>
          <w:b/>
          <w:sz w:val="22"/>
          <w:szCs w:val="22"/>
        </w:rPr>
        <w:t xml:space="preserve">o be the main </w:t>
      </w:r>
      <w:r w:rsidRPr="00DB298D">
        <w:rPr>
          <w:rFonts w:asciiTheme="minorBidi" w:hAnsiTheme="minorBidi" w:cstheme="minorBidi"/>
          <w:b/>
          <w:sz w:val="22"/>
          <w:szCs w:val="22"/>
          <w:u w:val="single"/>
        </w:rPr>
        <w:t>barriers to upscaling</w:t>
      </w:r>
      <w:r w:rsidRPr="00675EB1">
        <w:rPr>
          <w:rFonts w:asciiTheme="minorBidi" w:hAnsiTheme="minorBidi" w:cstheme="minorBidi"/>
          <w:b/>
          <w:sz w:val="22"/>
          <w:szCs w:val="22"/>
        </w:rPr>
        <w:t xml:space="preserve"> </w:t>
      </w:r>
      <w:r>
        <w:rPr>
          <w:rFonts w:asciiTheme="minorBidi" w:hAnsiTheme="minorBidi" w:cstheme="minorBidi"/>
          <w:b/>
          <w:sz w:val="22"/>
          <w:szCs w:val="22"/>
        </w:rPr>
        <w:t>key working and whole household approaches</w:t>
      </w:r>
      <w:r w:rsidRPr="00675EB1">
        <w:rPr>
          <w:rFonts w:asciiTheme="minorBidi" w:hAnsiTheme="minorBidi" w:cstheme="minorBidi"/>
          <w:b/>
          <w:sz w:val="22"/>
          <w:szCs w:val="22"/>
        </w:rPr>
        <w:t>?</w:t>
      </w:r>
    </w:p>
    <w:p w:rsidR="000A314C" w:rsidRPr="003E79DC" w:rsidRDefault="000A314C" w:rsidP="000A314C">
      <w:pPr>
        <w:rPr>
          <w:rFonts w:asciiTheme="minorBidi" w:hAnsiTheme="minorBidi" w:cstheme="minorBidi"/>
          <w:sz w:val="22"/>
          <w:szCs w:val="22"/>
        </w:rPr>
      </w:pPr>
    </w:p>
    <w:p w:rsidR="000A314C" w:rsidRPr="00427FC6" w:rsidRDefault="000A314C" w:rsidP="000A314C">
      <w:pPr>
        <w:rPr>
          <w:rFonts w:asciiTheme="minorBidi" w:hAnsiTheme="minorBidi" w:cstheme="minorBidi"/>
          <w:b/>
          <w:bCs/>
          <w:sz w:val="22"/>
          <w:szCs w:val="22"/>
        </w:rPr>
      </w:pPr>
      <w:r w:rsidRPr="00427FC6">
        <w:rPr>
          <w:rFonts w:asciiTheme="minorBidi" w:hAnsiTheme="minorBidi" w:cstheme="minorBidi"/>
          <w:b/>
          <w:bCs/>
          <w:sz w:val="22"/>
          <w:szCs w:val="22"/>
        </w:rPr>
        <w:t xml:space="preserve">Are there any </w:t>
      </w:r>
      <w:r w:rsidRPr="00427FC6">
        <w:rPr>
          <w:rFonts w:asciiTheme="minorBidi" w:hAnsiTheme="minorBidi" w:cstheme="minorBidi"/>
          <w:b/>
          <w:bCs/>
          <w:sz w:val="22"/>
          <w:szCs w:val="22"/>
          <w:u w:val="single"/>
        </w:rPr>
        <w:t>threats</w:t>
      </w:r>
      <w:r>
        <w:rPr>
          <w:rFonts w:asciiTheme="minorBidi" w:hAnsiTheme="minorBidi" w:cstheme="minorBidi"/>
          <w:b/>
          <w:bCs/>
          <w:sz w:val="22"/>
          <w:szCs w:val="22"/>
        </w:rPr>
        <w:t xml:space="preserve"> to the future / success of key worker model and whole household working?</w:t>
      </w:r>
    </w:p>
    <w:p w:rsidR="000A314C" w:rsidRPr="003E79DC" w:rsidRDefault="000A314C" w:rsidP="000A314C">
      <w:pPr>
        <w:rPr>
          <w:rFonts w:asciiTheme="minorBidi" w:hAnsiTheme="minorBidi" w:cstheme="minorBidi"/>
          <w:sz w:val="22"/>
          <w:szCs w:val="22"/>
        </w:rPr>
      </w:pPr>
    </w:p>
    <w:p w:rsidR="000A314C" w:rsidRPr="003E79DC" w:rsidRDefault="000A314C" w:rsidP="000A314C">
      <w:pPr>
        <w:rPr>
          <w:rFonts w:asciiTheme="minorBidi" w:hAnsiTheme="minorBidi" w:cstheme="minorBidi"/>
          <w:bCs/>
          <w:sz w:val="22"/>
          <w:szCs w:val="22"/>
        </w:rPr>
      </w:pPr>
    </w:p>
    <w:p w:rsidR="000A314C" w:rsidRPr="006509A8" w:rsidRDefault="000A314C" w:rsidP="000A314C">
      <w:pPr>
        <w:rPr>
          <w:rFonts w:asciiTheme="minorBidi" w:hAnsiTheme="minorBidi" w:cstheme="minorBidi"/>
          <w:b/>
          <w:sz w:val="22"/>
          <w:szCs w:val="22"/>
        </w:rPr>
      </w:pPr>
      <w:r>
        <w:rPr>
          <w:rFonts w:asciiTheme="minorBidi" w:hAnsiTheme="minorBidi" w:cstheme="minorBidi"/>
          <w:b/>
          <w:sz w:val="22"/>
          <w:szCs w:val="22"/>
        </w:rPr>
        <w:lastRenderedPageBreak/>
        <w:t>Closing comments</w:t>
      </w:r>
    </w:p>
    <w:p w:rsidR="000A314C" w:rsidRDefault="000A314C" w:rsidP="000A314C">
      <w:pPr>
        <w:rPr>
          <w:rFonts w:asciiTheme="minorBidi" w:hAnsiTheme="minorBidi" w:cstheme="minorBidi"/>
          <w:bCs/>
          <w:sz w:val="22"/>
          <w:szCs w:val="22"/>
        </w:rPr>
      </w:pPr>
      <w:r>
        <w:rPr>
          <w:rFonts w:asciiTheme="minorBidi" w:hAnsiTheme="minorBidi" w:cstheme="minorBidi"/>
          <w:bCs/>
          <w:sz w:val="22"/>
          <w:szCs w:val="22"/>
        </w:rPr>
        <w:t>Thank you for your time today.</w:t>
      </w:r>
    </w:p>
    <w:p w:rsidR="000A314C" w:rsidRDefault="000A314C" w:rsidP="000A314C">
      <w:pPr>
        <w:rPr>
          <w:rFonts w:asciiTheme="minorBidi" w:hAnsiTheme="minorBidi" w:cstheme="minorBidi"/>
          <w:bCs/>
          <w:sz w:val="22"/>
          <w:szCs w:val="22"/>
        </w:rPr>
      </w:pPr>
      <w:r>
        <w:rPr>
          <w:rFonts w:asciiTheme="minorBidi" w:hAnsiTheme="minorBidi" w:cstheme="minorBidi"/>
          <w:bCs/>
          <w:sz w:val="22"/>
          <w:szCs w:val="22"/>
        </w:rPr>
        <w:t>As the research progresses we might want to come back to you to explore particular elements of the project in more detail - would this be okay?</w:t>
      </w:r>
    </w:p>
    <w:p w:rsidR="000A314C" w:rsidRDefault="000A314C" w:rsidP="000A314C">
      <w:pPr>
        <w:rPr>
          <w:rFonts w:asciiTheme="minorBidi" w:hAnsiTheme="minorBidi" w:cstheme="minorBidi"/>
          <w:bCs/>
          <w:sz w:val="22"/>
          <w:szCs w:val="22"/>
        </w:rPr>
      </w:pPr>
      <w:r>
        <w:rPr>
          <w:rFonts w:asciiTheme="minorBidi" w:hAnsiTheme="minorBidi" w:cstheme="minorBidi"/>
          <w:bCs/>
          <w:sz w:val="22"/>
          <w:szCs w:val="22"/>
        </w:rPr>
        <w:t>Is there anyone you would suggest the research team talking to about whole household / key worker issues?</w:t>
      </w:r>
    </w:p>
    <w:p w:rsidR="000A314C" w:rsidRDefault="000A314C" w:rsidP="000A314C">
      <w:pPr>
        <w:rPr>
          <w:rFonts w:asciiTheme="minorBidi" w:hAnsiTheme="minorBidi" w:cstheme="minorBidi"/>
          <w:bCs/>
          <w:sz w:val="22"/>
          <w:szCs w:val="22"/>
        </w:rPr>
      </w:pPr>
      <w:r>
        <w:rPr>
          <w:rFonts w:asciiTheme="minorBidi" w:hAnsiTheme="minorBidi" w:cstheme="minorBidi"/>
          <w:bCs/>
          <w:sz w:val="22"/>
          <w:szCs w:val="22"/>
        </w:rPr>
        <w:t>In the meantime, please get in touch if there are any issues or challenges that crop up that you think the research might usefully look at.</w:t>
      </w:r>
    </w:p>
    <w:p w:rsidR="00454EAD" w:rsidRDefault="00454EAD">
      <w:pPr>
        <w:spacing w:after="200" w:line="276" w:lineRule="auto"/>
      </w:pPr>
    </w:p>
    <w:p w:rsidR="004C31F6" w:rsidRDefault="004C31F6"/>
    <w:p w:rsidR="004C31F6" w:rsidRDefault="004C31F6"/>
    <w:p w:rsidR="002E38FE" w:rsidRDefault="002E38FE"/>
    <w:sectPr w:rsidR="002E38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UOS Blake">
    <w:altName w:val="TUOS Blake"/>
    <w:panose1 w:val="00000000000000000000"/>
    <w:charset w:val="00"/>
    <w:family w:val="swiss"/>
    <w:notTrueType/>
    <w:pitch w:val="default"/>
    <w:sig w:usb0="00000003" w:usb1="00000000" w:usb2="00000000" w:usb3="00000000" w:csb0="00000001" w:csb1="00000000"/>
  </w:font>
  <w:font w:name="Garamond MT">
    <w:altName w:val="Garamond"/>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084B"/>
    <w:multiLevelType w:val="hybridMultilevel"/>
    <w:tmpl w:val="93B883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63C6EA4"/>
    <w:multiLevelType w:val="hybridMultilevel"/>
    <w:tmpl w:val="8D7EB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AF47C9"/>
    <w:multiLevelType w:val="hybridMultilevel"/>
    <w:tmpl w:val="528E7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601674"/>
    <w:multiLevelType w:val="hybridMultilevel"/>
    <w:tmpl w:val="1512B4D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8872878"/>
    <w:multiLevelType w:val="hybridMultilevel"/>
    <w:tmpl w:val="72DE2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96510A"/>
    <w:multiLevelType w:val="hybridMultilevel"/>
    <w:tmpl w:val="6526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587AE3"/>
    <w:multiLevelType w:val="hybridMultilevel"/>
    <w:tmpl w:val="41FA92B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nsid w:val="1F414262"/>
    <w:multiLevelType w:val="hybridMultilevel"/>
    <w:tmpl w:val="CB4CB3D2"/>
    <w:lvl w:ilvl="0" w:tplc="0809000F">
      <w:start w:val="1"/>
      <w:numFmt w:val="decimal"/>
      <w:lvlText w:val="%1."/>
      <w:lvlJc w:val="left"/>
      <w:pPr>
        <w:ind w:left="1069" w:hanging="360"/>
      </w:pPr>
      <w:rPr>
        <w:rFont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nsid w:val="1F7D3147"/>
    <w:multiLevelType w:val="hybridMultilevel"/>
    <w:tmpl w:val="7C903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F8747E"/>
    <w:multiLevelType w:val="hybridMultilevel"/>
    <w:tmpl w:val="8B62D930"/>
    <w:lvl w:ilvl="0" w:tplc="08090001">
      <w:start w:val="1"/>
      <w:numFmt w:val="bullet"/>
      <w:lvlText w:val=""/>
      <w:lvlJc w:val="left"/>
      <w:pPr>
        <w:ind w:left="1134" w:hanging="360"/>
      </w:pPr>
      <w:rPr>
        <w:rFonts w:ascii="Symbol" w:hAnsi="Symbol"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10">
    <w:nsid w:val="26B6421F"/>
    <w:multiLevelType w:val="hybridMultilevel"/>
    <w:tmpl w:val="CDC0F2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C32EC5"/>
    <w:multiLevelType w:val="hybridMultilevel"/>
    <w:tmpl w:val="013476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28E93340"/>
    <w:multiLevelType w:val="hybridMultilevel"/>
    <w:tmpl w:val="C9F2F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C5D16DC"/>
    <w:multiLevelType w:val="hybridMultilevel"/>
    <w:tmpl w:val="547EC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8804B82"/>
    <w:multiLevelType w:val="hybridMultilevel"/>
    <w:tmpl w:val="FC5C1062"/>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88802F8"/>
    <w:multiLevelType w:val="hybridMultilevel"/>
    <w:tmpl w:val="2F74B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227066"/>
    <w:multiLevelType w:val="hybridMultilevel"/>
    <w:tmpl w:val="6E42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F151A4"/>
    <w:multiLevelType w:val="hybridMultilevel"/>
    <w:tmpl w:val="8A5A1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0222B9F"/>
    <w:multiLevelType w:val="hybridMultilevel"/>
    <w:tmpl w:val="53D6CAC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nsid w:val="41D12A37"/>
    <w:multiLevelType w:val="hybridMultilevel"/>
    <w:tmpl w:val="859E98E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nsid w:val="430726CA"/>
    <w:multiLevelType w:val="hybridMultilevel"/>
    <w:tmpl w:val="9F6C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6F32645"/>
    <w:multiLevelType w:val="hybridMultilevel"/>
    <w:tmpl w:val="BE5A231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
    <w:nsid w:val="479D1433"/>
    <w:multiLevelType w:val="hybridMultilevel"/>
    <w:tmpl w:val="4022C3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49D62CB"/>
    <w:multiLevelType w:val="hybridMultilevel"/>
    <w:tmpl w:val="AA7A7E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57DC4891"/>
    <w:multiLevelType w:val="hybridMultilevel"/>
    <w:tmpl w:val="52D6640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nsid w:val="5FCE2261"/>
    <w:multiLevelType w:val="hybridMultilevel"/>
    <w:tmpl w:val="4FD032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60475768"/>
    <w:multiLevelType w:val="hybridMultilevel"/>
    <w:tmpl w:val="EB36F54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64333AC3"/>
    <w:multiLevelType w:val="hybridMultilevel"/>
    <w:tmpl w:val="0980E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CE4232C"/>
    <w:multiLevelType w:val="hybridMultilevel"/>
    <w:tmpl w:val="2E68B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ED36CE9"/>
    <w:multiLevelType w:val="hybridMultilevel"/>
    <w:tmpl w:val="F1CCBF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73D752C0"/>
    <w:multiLevelType w:val="hybridMultilevel"/>
    <w:tmpl w:val="91F85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49B2129"/>
    <w:multiLevelType w:val="hybridMultilevel"/>
    <w:tmpl w:val="9E92D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6351EBC"/>
    <w:multiLevelType w:val="hybridMultilevel"/>
    <w:tmpl w:val="6D9C62CC"/>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3">
    <w:nsid w:val="76AB3D4A"/>
    <w:multiLevelType w:val="hybridMultilevel"/>
    <w:tmpl w:val="F46095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34">
    <w:nsid w:val="770967D9"/>
    <w:multiLevelType w:val="hybridMultilevel"/>
    <w:tmpl w:val="ABB84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7554C1C"/>
    <w:multiLevelType w:val="hybridMultilevel"/>
    <w:tmpl w:val="1C9048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78274182"/>
    <w:multiLevelType w:val="hybridMultilevel"/>
    <w:tmpl w:val="981AA0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7C1C0927"/>
    <w:multiLevelType w:val="hybridMultilevel"/>
    <w:tmpl w:val="9B5489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14"/>
  </w:num>
  <w:num w:numId="3">
    <w:abstractNumId w:val="32"/>
  </w:num>
  <w:num w:numId="4">
    <w:abstractNumId w:val="13"/>
  </w:num>
  <w:num w:numId="5">
    <w:abstractNumId w:val="12"/>
  </w:num>
  <w:num w:numId="6">
    <w:abstractNumId w:val="33"/>
  </w:num>
  <w:num w:numId="7">
    <w:abstractNumId w:val="3"/>
  </w:num>
  <w:num w:numId="8">
    <w:abstractNumId w:val="2"/>
  </w:num>
  <w:num w:numId="9">
    <w:abstractNumId w:val="8"/>
  </w:num>
  <w:num w:numId="10">
    <w:abstractNumId w:val="31"/>
  </w:num>
  <w:num w:numId="11">
    <w:abstractNumId w:val="23"/>
  </w:num>
  <w:num w:numId="12">
    <w:abstractNumId w:val="29"/>
  </w:num>
  <w:num w:numId="13">
    <w:abstractNumId w:val="27"/>
  </w:num>
  <w:num w:numId="14">
    <w:abstractNumId w:val="1"/>
  </w:num>
  <w:num w:numId="15">
    <w:abstractNumId w:val="37"/>
  </w:num>
  <w:num w:numId="16">
    <w:abstractNumId w:val="36"/>
  </w:num>
  <w:num w:numId="17">
    <w:abstractNumId w:val="0"/>
  </w:num>
  <w:num w:numId="18">
    <w:abstractNumId w:val="18"/>
  </w:num>
  <w:num w:numId="19">
    <w:abstractNumId w:val="25"/>
  </w:num>
  <w:num w:numId="20">
    <w:abstractNumId w:val="22"/>
  </w:num>
  <w:num w:numId="21">
    <w:abstractNumId w:val="21"/>
  </w:num>
  <w:num w:numId="22">
    <w:abstractNumId w:val="26"/>
  </w:num>
  <w:num w:numId="23">
    <w:abstractNumId w:val="35"/>
  </w:num>
  <w:num w:numId="24">
    <w:abstractNumId w:val="6"/>
  </w:num>
  <w:num w:numId="25">
    <w:abstractNumId w:val="24"/>
  </w:num>
  <w:num w:numId="26">
    <w:abstractNumId w:val="9"/>
  </w:num>
  <w:num w:numId="27">
    <w:abstractNumId w:val="19"/>
  </w:num>
  <w:num w:numId="28">
    <w:abstractNumId w:val="11"/>
  </w:num>
  <w:num w:numId="29">
    <w:abstractNumId w:val="17"/>
  </w:num>
  <w:num w:numId="30">
    <w:abstractNumId w:val="28"/>
  </w:num>
  <w:num w:numId="31">
    <w:abstractNumId w:val="10"/>
  </w:num>
  <w:num w:numId="32">
    <w:abstractNumId w:val="16"/>
  </w:num>
  <w:num w:numId="33">
    <w:abstractNumId w:val="4"/>
  </w:num>
  <w:num w:numId="34">
    <w:abstractNumId w:val="34"/>
  </w:num>
  <w:num w:numId="35">
    <w:abstractNumId w:val="15"/>
  </w:num>
  <w:num w:numId="36">
    <w:abstractNumId w:val="20"/>
  </w:num>
  <w:num w:numId="37">
    <w:abstractNumId w:val="5"/>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8FE"/>
    <w:rsid w:val="000327FD"/>
    <w:rsid w:val="000A314C"/>
    <w:rsid w:val="000C3E4E"/>
    <w:rsid w:val="000E3CD1"/>
    <w:rsid w:val="001F4B7C"/>
    <w:rsid w:val="002E38FE"/>
    <w:rsid w:val="002F481D"/>
    <w:rsid w:val="0031292C"/>
    <w:rsid w:val="00362BF4"/>
    <w:rsid w:val="00454EAD"/>
    <w:rsid w:val="004C31F6"/>
    <w:rsid w:val="00572BE4"/>
    <w:rsid w:val="00587DCB"/>
    <w:rsid w:val="007D29CA"/>
    <w:rsid w:val="007F7429"/>
    <w:rsid w:val="00885B9A"/>
    <w:rsid w:val="009A41BB"/>
    <w:rsid w:val="009A564F"/>
    <w:rsid w:val="009E057A"/>
    <w:rsid w:val="00AB0606"/>
    <w:rsid w:val="00BC0615"/>
    <w:rsid w:val="00C16D0B"/>
    <w:rsid w:val="00CB7F37"/>
    <w:rsid w:val="00CF1E76"/>
    <w:rsid w:val="00E23786"/>
    <w:rsid w:val="00EC2F21"/>
    <w:rsid w:val="00ED1B5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8FE"/>
    <w:pPr>
      <w:spacing w:after="0" w:line="240" w:lineRule="auto"/>
    </w:pPr>
    <w:rPr>
      <w:rFonts w:ascii="Gill Sans MT" w:eastAsia="Times New Roman" w:hAnsi="Gill Sans MT" w:cs="Arial"/>
      <w:color w:val="000000"/>
      <w:sz w:val="24"/>
      <w:szCs w:val="24"/>
      <w:lang w:eastAsia="en-US"/>
    </w:rPr>
  </w:style>
  <w:style w:type="paragraph" w:styleId="Heading1">
    <w:name w:val="heading 1"/>
    <w:basedOn w:val="Normal"/>
    <w:next w:val="Normal"/>
    <w:link w:val="Heading1Char"/>
    <w:uiPriority w:val="9"/>
    <w:qFormat/>
    <w:rsid w:val="004C31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1292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8FE"/>
    <w:pPr>
      <w:ind w:left="720"/>
      <w:contextualSpacing/>
    </w:pPr>
  </w:style>
  <w:style w:type="character" w:customStyle="1" w:styleId="Heading1Char">
    <w:name w:val="Heading 1 Char"/>
    <w:basedOn w:val="DefaultParagraphFont"/>
    <w:link w:val="Heading1"/>
    <w:uiPriority w:val="9"/>
    <w:rsid w:val="004C31F6"/>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31292C"/>
    <w:rPr>
      <w:rFonts w:asciiTheme="majorHAnsi" w:eastAsiaTheme="majorEastAsia" w:hAnsiTheme="majorHAnsi"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31292C"/>
    <w:rPr>
      <w:rFonts w:ascii="Tahoma" w:hAnsi="Tahoma" w:cs="Tahoma"/>
      <w:sz w:val="16"/>
      <w:szCs w:val="16"/>
    </w:rPr>
  </w:style>
  <w:style w:type="character" w:customStyle="1" w:styleId="BalloonTextChar">
    <w:name w:val="Balloon Text Char"/>
    <w:basedOn w:val="DefaultParagraphFont"/>
    <w:link w:val="BalloonText"/>
    <w:uiPriority w:val="99"/>
    <w:semiHidden/>
    <w:rsid w:val="0031292C"/>
    <w:rPr>
      <w:rFonts w:ascii="Tahoma" w:eastAsia="Times New Roman" w:hAnsi="Tahoma" w:cs="Tahoma"/>
      <w:color w:val="000000"/>
      <w:sz w:val="16"/>
      <w:szCs w:val="16"/>
      <w:lang w:eastAsia="en-US"/>
    </w:rPr>
  </w:style>
  <w:style w:type="paragraph" w:customStyle="1" w:styleId="Default">
    <w:name w:val="Default"/>
    <w:uiPriority w:val="99"/>
    <w:rsid w:val="0031292C"/>
    <w:pPr>
      <w:autoSpaceDE w:val="0"/>
      <w:autoSpaceDN w:val="0"/>
      <w:adjustRightInd w:val="0"/>
      <w:spacing w:after="0" w:line="240" w:lineRule="auto"/>
    </w:pPr>
    <w:rPr>
      <w:rFonts w:ascii="TUOS Blake" w:eastAsia="SimSun" w:hAnsi="TUOS Blake" w:cs="TUOS Blake"/>
      <w:color w:val="000000"/>
      <w:sz w:val="24"/>
      <w:szCs w:val="24"/>
      <w:lang w:eastAsia="en-US"/>
    </w:rPr>
  </w:style>
  <w:style w:type="character" w:styleId="Hyperlink">
    <w:name w:val="Hyperlink"/>
    <w:basedOn w:val="DefaultParagraphFont"/>
    <w:uiPriority w:val="99"/>
    <w:rsid w:val="0031292C"/>
    <w:rPr>
      <w:rFonts w:cs="Times New Roman"/>
      <w:color w:val="0000FF"/>
      <w:u w:val="single"/>
    </w:rPr>
  </w:style>
  <w:style w:type="paragraph" w:customStyle="1" w:styleId="subhead">
    <w:name w:val="subhead"/>
    <w:basedOn w:val="ListParagraph"/>
    <w:link w:val="subheadChar"/>
    <w:qFormat/>
    <w:rsid w:val="00C16D0B"/>
    <w:pPr>
      <w:spacing w:line="276" w:lineRule="auto"/>
      <w:ind w:left="0"/>
    </w:pPr>
    <w:rPr>
      <w:rFonts w:ascii="Arial" w:eastAsiaTheme="minorEastAsia" w:hAnsi="Arial"/>
      <w:b/>
      <w:bCs/>
      <w:color w:val="auto"/>
      <w:lang w:eastAsia="zh-CN"/>
    </w:rPr>
  </w:style>
  <w:style w:type="character" w:customStyle="1" w:styleId="subheadChar">
    <w:name w:val="subhead Char"/>
    <w:basedOn w:val="DefaultParagraphFont"/>
    <w:link w:val="subhead"/>
    <w:rsid w:val="00C16D0B"/>
    <w:rPr>
      <w:rFonts w:ascii="Arial" w:hAnsi="Arial" w:cs="Arial"/>
      <w:b/>
      <w:bCs/>
      <w:sz w:val="24"/>
      <w:szCs w:val="24"/>
    </w:rPr>
  </w:style>
  <w:style w:type="character" w:styleId="CommentReference">
    <w:name w:val="annotation reference"/>
    <w:basedOn w:val="DefaultParagraphFont"/>
    <w:uiPriority w:val="99"/>
    <w:semiHidden/>
    <w:unhideWhenUsed/>
    <w:rsid w:val="00C16D0B"/>
    <w:rPr>
      <w:sz w:val="16"/>
      <w:szCs w:val="16"/>
    </w:rPr>
  </w:style>
  <w:style w:type="paragraph" w:styleId="TOCHeading">
    <w:name w:val="TOC Heading"/>
    <w:basedOn w:val="Heading1"/>
    <w:next w:val="Normal"/>
    <w:uiPriority w:val="39"/>
    <w:semiHidden/>
    <w:unhideWhenUsed/>
    <w:qFormat/>
    <w:rsid w:val="007F7429"/>
    <w:pPr>
      <w:spacing w:line="276" w:lineRule="auto"/>
      <w:outlineLvl w:val="9"/>
    </w:pPr>
    <w:rPr>
      <w:lang w:val="en-US" w:eastAsia="ja-JP"/>
    </w:rPr>
  </w:style>
  <w:style w:type="paragraph" w:styleId="TOC1">
    <w:name w:val="toc 1"/>
    <w:basedOn w:val="Normal"/>
    <w:next w:val="Normal"/>
    <w:autoRedefine/>
    <w:uiPriority w:val="39"/>
    <w:unhideWhenUsed/>
    <w:rsid w:val="007F7429"/>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8FE"/>
    <w:pPr>
      <w:spacing w:after="0" w:line="240" w:lineRule="auto"/>
    </w:pPr>
    <w:rPr>
      <w:rFonts w:ascii="Gill Sans MT" w:eastAsia="Times New Roman" w:hAnsi="Gill Sans MT" w:cs="Arial"/>
      <w:color w:val="000000"/>
      <w:sz w:val="24"/>
      <w:szCs w:val="24"/>
      <w:lang w:eastAsia="en-US"/>
    </w:rPr>
  </w:style>
  <w:style w:type="paragraph" w:styleId="Heading1">
    <w:name w:val="heading 1"/>
    <w:basedOn w:val="Normal"/>
    <w:next w:val="Normal"/>
    <w:link w:val="Heading1Char"/>
    <w:uiPriority w:val="9"/>
    <w:qFormat/>
    <w:rsid w:val="004C31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1292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8FE"/>
    <w:pPr>
      <w:ind w:left="720"/>
      <w:contextualSpacing/>
    </w:pPr>
  </w:style>
  <w:style w:type="character" w:customStyle="1" w:styleId="Heading1Char">
    <w:name w:val="Heading 1 Char"/>
    <w:basedOn w:val="DefaultParagraphFont"/>
    <w:link w:val="Heading1"/>
    <w:uiPriority w:val="9"/>
    <w:rsid w:val="004C31F6"/>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31292C"/>
    <w:rPr>
      <w:rFonts w:asciiTheme="majorHAnsi" w:eastAsiaTheme="majorEastAsia" w:hAnsiTheme="majorHAnsi"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31292C"/>
    <w:rPr>
      <w:rFonts w:ascii="Tahoma" w:hAnsi="Tahoma" w:cs="Tahoma"/>
      <w:sz w:val="16"/>
      <w:szCs w:val="16"/>
    </w:rPr>
  </w:style>
  <w:style w:type="character" w:customStyle="1" w:styleId="BalloonTextChar">
    <w:name w:val="Balloon Text Char"/>
    <w:basedOn w:val="DefaultParagraphFont"/>
    <w:link w:val="BalloonText"/>
    <w:uiPriority w:val="99"/>
    <w:semiHidden/>
    <w:rsid w:val="0031292C"/>
    <w:rPr>
      <w:rFonts w:ascii="Tahoma" w:eastAsia="Times New Roman" w:hAnsi="Tahoma" w:cs="Tahoma"/>
      <w:color w:val="000000"/>
      <w:sz w:val="16"/>
      <w:szCs w:val="16"/>
      <w:lang w:eastAsia="en-US"/>
    </w:rPr>
  </w:style>
  <w:style w:type="paragraph" w:customStyle="1" w:styleId="Default">
    <w:name w:val="Default"/>
    <w:uiPriority w:val="99"/>
    <w:rsid w:val="0031292C"/>
    <w:pPr>
      <w:autoSpaceDE w:val="0"/>
      <w:autoSpaceDN w:val="0"/>
      <w:adjustRightInd w:val="0"/>
      <w:spacing w:after="0" w:line="240" w:lineRule="auto"/>
    </w:pPr>
    <w:rPr>
      <w:rFonts w:ascii="TUOS Blake" w:eastAsia="SimSun" w:hAnsi="TUOS Blake" w:cs="TUOS Blake"/>
      <w:color w:val="000000"/>
      <w:sz w:val="24"/>
      <w:szCs w:val="24"/>
      <w:lang w:eastAsia="en-US"/>
    </w:rPr>
  </w:style>
  <w:style w:type="character" w:styleId="Hyperlink">
    <w:name w:val="Hyperlink"/>
    <w:basedOn w:val="DefaultParagraphFont"/>
    <w:uiPriority w:val="99"/>
    <w:rsid w:val="0031292C"/>
    <w:rPr>
      <w:rFonts w:cs="Times New Roman"/>
      <w:color w:val="0000FF"/>
      <w:u w:val="single"/>
    </w:rPr>
  </w:style>
  <w:style w:type="paragraph" w:customStyle="1" w:styleId="subhead">
    <w:name w:val="subhead"/>
    <w:basedOn w:val="ListParagraph"/>
    <w:link w:val="subheadChar"/>
    <w:qFormat/>
    <w:rsid w:val="00C16D0B"/>
    <w:pPr>
      <w:spacing w:line="276" w:lineRule="auto"/>
      <w:ind w:left="0"/>
    </w:pPr>
    <w:rPr>
      <w:rFonts w:ascii="Arial" w:eastAsiaTheme="minorEastAsia" w:hAnsi="Arial"/>
      <w:b/>
      <w:bCs/>
      <w:color w:val="auto"/>
      <w:lang w:eastAsia="zh-CN"/>
    </w:rPr>
  </w:style>
  <w:style w:type="character" w:customStyle="1" w:styleId="subheadChar">
    <w:name w:val="subhead Char"/>
    <w:basedOn w:val="DefaultParagraphFont"/>
    <w:link w:val="subhead"/>
    <w:rsid w:val="00C16D0B"/>
    <w:rPr>
      <w:rFonts w:ascii="Arial" w:hAnsi="Arial" w:cs="Arial"/>
      <w:b/>
      <w:bCs/>
      <w:sz w:val="24"/>
      <w:szCs w:val="24"/>
    </w:rPr>
  </w:style>
  <w:style w:type="character" w:styleId="CommentReference">
    <w:name w:val="annotation reference"/>
    <w:basedOn w:val="DefaultParagraphFont"/>
    <w:uiPriority w:val="99"/>
    <w:semiHidden/>
    <w:unhideWhenUsed/>
    <w:rsid w:val="00C16D0B"/>
    <w:rPr>
      <w:sz w:val="16"/>
      <w:szCs w:val="16"/>
    </w:rPr>
  </w:style>
  <w:style w:type="paragraph" w:styleId="TOCHeading">
    <w:name w:val="TOC Heading"/>
    <w:basedOn w:val="Heading1"/>
    <w:next w:val="Normal"/>
    <w:uiPriority w:val="39"/>
    <w:semiHidden/>
    <w:unhideWhenUsed/>
    <w:qFormat/>
    <w:rsid w:val="007F7429"/>
    <w:pPr>
      <w:spacing w:line="276" w:lineRule="auto"/>
      <w:outlineLvl w:val="9"/>
    </w:pPr>
    <w:rPr>
      <w:lang w:val="en-US" w:eastAsia="ja-JP"/>
    </w:rPr>
  </w:style>
  <w:style w:type="paragraph" w:styleId="TOC1">
    <w:name w:val="toc 1"/>
    <w:basedOn w:val="Normal"/>
    <w:next w:val="Normal"/>
    <w:autoRedefine/>
    <w:uiPriority w:val="39"/>
    <w:unhideWhenUsed/>
    <w:rsid w:val="007F742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86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obinson@shu.ac.uk"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james.henderson@shef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2AD64-0223-4E1A-95A1-9DCEE83DC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26</Pages>
  <Words>6984</Words>
  <Characters>39809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Robinson</dc:creator>
  <cp:lastModifiedBy>David Robinson</cp:lastModifiedBy>
  <cp:revision>22</cp:revision>
  <cp:lastPrinted>2013-12-09T09:30:00Z</cp:lastPrinted>
  <dcterms:created xsi:type="dcterms:W3CDTF">2013-12-09T08:56:00Z</dcterms:created>
  <dcterms:modified xsi:type="dcterms:W3CDTF">2013-12-09T12:41:00Z</dcterms:modified>
</cp:coreProperties>
</file>