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31"/>
        <w:tblW w:w="0" w:type="auto"/>
        <w:tblLook w:val="04A0" w:firstRow="1" w:lastRow="0" w:firstColumn="1" w:lastColumn="0" w:noHBand="0" w:noVBand="1"/>
      </w:tblPr>
      <w:tblGrid>
        <w:gridCol w:w="3005"/>
        <w:gridCol w:w="3005"/>
        <w:gridCol w:w="3006"/>
      </w:tblGrid>
      <w:tr w:rsidR="003849AF" w:rsidTr="003849AF">
        <w:tc>
          <w:tcPr>
            <w:tcW w:w="3005" w:type="dxa"/>
          </w:tcPr>
          <w:p w:rsidR="003849AF" w:rsidRDefault="003849AF" w:rsidP="003849AF">
            <w:r>
              <w:t>Folder/file name</w:t>
            </w:r>
          </w:p>
        </w:tc>
        <w:tc>
          <w:tcPr>
            <w:tcW w:w="3005" w:type="dxa"/>
          </w:tcPr>
          <w:p w:rsidR="003849AF" w:rsidRDefault="003849AF" w:rsidP="003849AF">
            <w:r>
              <w:t>Description</w:t>
            </w:r>
          </w:p>
        </w:tc>
        <w:tc>
          <w:tcPr>
            <w:tcW w:w="3006" w:type="dxa"/>
          </w:tcPr>
          <w:p w:rsidR="003849AF" w:rsidRDefault="003849AF" w:rsidP="003849AF">
            <w:r>
              <w:t>Availability</w:t>
            </w:r>
          </w:p>
        </w:tc>
      </w:tr>
      <w:tr w:rsidR="003849AF" w:rsidTr="003849AF">
        <w:tc>
          <w:tcPr>
            <w:tcW w:w="3005" w:type="dxa"/>
          </w:tcPr>
          <w:p w:rsidR="003849AF" w:rsidRDefault="003849AF" w:rsidP="003849AF">
            <w:r>
              <w:t>Interview Transcripts</w:t>
            </w:r>
          </w:p>
        </w:tc>
        <w:tc>
          <w:tcPr>
            <w:tcW w:w="3005" w:type="dxa"/>
          </w:tcPr>
          <w:p w:rsidR="003849AF" w:rsidRDefault="00E43493" w:rsidP="003849AF">
            <w:r>
              <w:t>The interview transcripts include transcripts of audio-recorded informal discussions based on the topic guide over a number of visits. Conversations were held in participants’ homes.</w:t>
            </w:r>
          </w:p>
        </w:tc>
        <w:tc>
          <w:tcPr>
            <w:tcW w:w="3006" w:type="dxa"/>
          </w:tcPr>
          <w:p w:rsidR="003849AF" w:rsidRDefault="003849AF" w:rsidP="003849AF">
            <w:r>
              <w:t>Available in ReShare for registered users</w:t>
            </w:r>
          </w:p>
        </w:tc>
      </w:tr>
      <w:tr w:rsidR="003849AF" w:rsidTr="003849AF">
        <w:tc>
          <w:tcPr>
            <w:tcW w:w="3005" w:type="dxa"/>
          </w:tcPr>
          <w:p w:rsidR="003849AF" w:rsidRDefault="003849AF" w:rsidP="003849AF">
            <w:r>
              <w:t>Supporting documentation</w:t>
            </w:r>
          </w:p>
        </w:tc>
        <w:tc>
          <w:tcPr>
            <w:tcW w:w="3005" w:type="dxa"/>
          </w:tcPr>
          <w:p w:rsidR="003849AF" w:rsidRDefault="00E43493" w:rsidP="003849AF">
            <w:r>
              <w:t>This includes the consent forms, participant information leaflet, topic guide, table listing the consent to use of visual data in various ways- including for teaching purposes, conferences and on social media and internet.</w:t>
            </w:r>
          </w:p>
        </w:tc>
        <w:tc>
          <w:tcPr>
            <w:tcW w:w="3006" w:type="dxa"/>
          </w:tcPr>
          <w:p w:rsidR="003849AF" w:rsidRDefault="003849AF" w:rsidP="003849AF">
            <w:r w:rsidRPr="003849AF">
              <w:t>Avai</w:t>
            </w:r>
            <w:r>
              <w:t xml:space="preserve">lable in ReShare for all </w:t>
            </w:r>
            <w:r w:rsidRPr="003849AF">
              <w:t>users</w:t>
            </w:r>
          </w:p>
        </w:tc>
      </w:tr>
      <w:tr w:rsidR="003849AF" w:rsidTr="003849AF">
        <w:tc>
          <w:tcPr>
            <w:tcW w:w="3005" w:type="dxa"/>
          </w:tcPr>
          <w:p w:rsidR="003849AF" w:rsidRDefault="003849AF" w:rsidP="003849AF">
            <w:r>
              <w:t>Data List</w:t>
            </w:r>
          </w:p>
        </w:tc>
        <w:tc>
          <w:tcPr>
            <w:tcW w:w="3005" w:type="dxa"/>
          </w:tcPr>
          <w:p w:rsidR="003849AF" w:rsidRDefault="003849AF" w:rsidP="003849AF"/>
        </w:tc>
        <w:tc>
          <w:tcPr>
            <w:tcW w:w="3006" w:type="dxa"/>
          </w:tcPr>
          <w:p w:rsidR="003849AF" w:rsidRDefault="003849AF" w:rsidP="003849AF">
            <w:r w:rsidRPr="003849AF">
              <w:t>Available in ReShare for registered users</w:t>
            </w:r>
          </w:p>
        </w:tc>
      </w:tr>
      <w:tr w:rsidR="003849AF" w:rsidTr="003849AF">
        <w:tc>
          <w:tcPr>
            <w:tcW w:w="3005" w:type="dxa"/>
          </w:tcPr>
          <w:p w:rsidR="003849AF" w:rsidRDefault="003849AF" w:rsidP="003849AF">
            <w:r>
              <w:t>Household data</w:t>
            </w:r>
          </w:p>
        </w:tc>
        <w:tc>
          <w:tcPr>
            <w:tcW w:w="3005" w:type="dxa"/>
          </w:tcPr>
          <w:p w:rsidR="003849AF" w:rsidRDefault="00E43493" w:rsidP="003849AF">
            <w:r>
              <w:t xml:space="preserve">Where possible (if we had consent that this data could be archived) we have shared photographs and video data collected from participants.  Some of the video and photographs were not shared- </w:t>
            </w:r>
            <w:proofErr w:type="gramStart"/>
            <w:r>
              <w:t>as it may have shown identifiable information from other people</w:t>
            </w:r>
            <w:proofErr w:type="gramEnd"/>
            <w:r>
              <w:t xml:space="preserve"> (</w:t>
            </w:r>
            <w:proofErr w:type="spellStart"/>
            <w:r>
              <w:t>eg</w:t>
            </w:r>
            <w:proofErr w:type="spellEnd"/>
            <w:r>
              <w:t xml:space="preserve"> family members, other sheltered accommodation residents who we do not have consent from).</w:t>
            </w:r>
            <w:bookmarkStart w:id="0" w:name="_GoBack"/>
            <w:bookmarkEnd w:id="0"/>
          </w:p>
        </w:tc>
        <w:tc>
          <w:tcPr>
            <w:tcW w:w="3006" w:type="dxa"/>
          </w:tcPr>
          <w:p w:rsidR="003849AF" w:rsidRDefault="003849AF" w:rsidP="003849AF">
            <w:r>
              <w:t xml:space="preserve">Stored on internal servers at UKDA, available only with permission from the depositor. To access this, please contact the depositor of this collection with a description of why and how you intent to use the data (and make sure to cc </w:t>
            </w:r>
            <w:hyperlink r:id="rId5" w:history="1">
              <w:r w:rsidRPr="00600538">
                <w:rPr>
                  <w:rStyle w:val="Hyperlink"/>
                </w:rPr>
                <w:t>reshare@ukdataservice.ac.uk</w:t>
              </w:r>
            </w:hyperlink>
            <w:r>
              <w:t xml:space="preserve">). </w:t>
            </w:r>
          </w:p>
        </w:tc>
      </w:tr>
    </w:tbl>
    <w:p w:rsidR="003849AF" w:rsidRPr="003849AF" w:rsidRDefault="003849AF" w:rsidP="003849AF">
      <w:pPr>
        <w:rPr>
          <w:b/>
        </w:rPr>
      </w:pPr>
      <w:r w:rsidRPr="003849AF">
        <w:rPr>
          <w:b/>
        </w:rPr>
        <w:t>Study name: Older people's perceptions and experiences of strengths and vulnerabilities across the UK food system</w:t>
      </w:r>
    </w:p>
    <w:p w:rsidR="003849AF" w:rsidRPr="003849AF" w:rsidRDefault="003849AF" w:rsidP="003849AF">
      <w:r w:rsidRPr="003849AF">
        <w:t>Reference No: ES/M00306X/1</w:t>
      </w:r>
    </w:p>
    <w:p w:rsidR="003849AF" w:rsidRPr="003849AF" w:rsidRDefault="003849AF" w:rsidP="003849AF">
      <w:r>
        <w:t xml:space="preserve">Grant holders: </w:t>
      </w:r>
      <w:r w:rsidRPr="003849AF">
        <w:t xml:space="preserve">Wendy Wills, Ariadne </w:t>
      </w:r>
      <w:proofErr w:type="spellStart"/>
      <w:r w:rsidRPr="003849AF">
        <w:t>Kapetanaki</w:t>
      </w:r>
      <w:proofErr w:type="spellEnd"/>
      <w:r w:rsidRPr="003849AF">
        <w:t xml:space="preserve">, Faith </w:t>
      </w:r>
      <w:proofErr w:type="spellStart"/>
      <w:r w:rsidRPr="003849AF">
        <w:t>I</w:t>
      </w:r>
      <w:r>
        <w:t>kioda</w:t>
      </w:r>
      <w:proofErr w:type="spellEnd"/>
      <w:r>
        <w:t>, Angela Dickinson, Susan H</w:t>
      </w:r>
      <w:r w:rsidRPr="003849AF">
        <w:t>alliday</w:t>
      </w:r>
    </w:p>
    <w:p w:rsidR="003849AF" w:rsidRDefault="003849AF"/>
    <w:p w:rsidR="003849AF" w:rsidRDefault="003849AF"/>
    <w:p w:rsidR="003849AF" w:rsidRDefault="003849AF"/>
    <w:p w:rsidR="003849AF" w:rsidRDefault="003849AF"/>
    <w:p w:rsidR="003849AF" w:rsidRDefault="003849AF"/>
    <w:p w:rsidR="003849AF" w:rsidRDefault="003849AF"/>
    <w:sectPr w:rsidR="00384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C8"/>
    <w:rsid w:val="00145E3A"/>
    <w:rsid w:val="003437C8"/>
    <w:rsid w:val="003849AF"/>
    <w:rsid w:val="00AC41D7"/>
    <w:rsid w:val="00E43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9A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share@ukdataservice.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Macintosh Word</Application>
  <DocSecurity>4</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Anca D</dc:creator>
  <cp:keywords/>
  <dc:description/>
  <cp:lastModifiedBy>Microsoft Office User</cp:lastModifiedBy>
  <cp:revision>2</cp:revision>
  <dcterms:created xsi:type="dcterms:W3CDTF">2018-02-27T13:35:00Z</dcterms:created>
  <dcterms:modified xsi:type="dcterms:W3CDTF">2018-02-27T13:35:00Z</dcterms:modified>
</cp:coreProperties>
</file>