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23E" w:rsidRPr="00CF5EF3" w:rsidRDefault="0026523E" w:rsidP="0026523E">
      <w:pPr>
        <w:pStyle w:val="Heading3"/>
        <w:rPr>
          <w:rFonts w:cs="Times New Roman"/>
        </w:rPr>
      </w:pPr>
      <w:bookmarkStart w:id="0" w:name="_Toc394923884"/>
      <w:bookmarkStart w:id="1" w:name="_Toc395003460"/>
      <w:r w:rsidRPr="00CF5EF3">
        <w:rPr>
          <w:rFonts w:cs="Times New Roman"/>
        </w:rPr>
        <w:t>Check for understanding</w:t>
      </w:r>
      <w:bookmarkEnd w:id="0"/>
      <w:bookmarkEnd w:id="1"/>
    </w:p>
    <w:p w:rsidR="0026523E" w:rsidRPr="00CF5EF3" w:rsidRDefault="0026523E" w:rsidP="0026523E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bookmarkStart w:id="2" w:name="_GoBack"/>
      <w:bookmarkEnd w:id="2"/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How do you get to know the URL (web-address) of the online platform?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By following the link that will be provided in the confirmation email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By searching for it on the CBESS website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By asking the experimenter</w:t>
      </w:r>
    </w:p>
    <w:p w:rsidR="0026523E" w:rsidRPr="00CF5EF3" w:rsidRDefault="0026523E" w:rsidP="0026523E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What will you be able to do on the website?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Register for further experiments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Donate to charity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Check account balance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Send email to the experimenter</w:t>
      </w:r>
    </w:p>
    <w:p w:rsidR="0026523E" w:rsidRPr="00CF5EF3" w:rsidRDefault="0026523E" w:rsidP="0026523E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How much money could you donate every month?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Between 0 and 5 pounds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Between 0 and 10 pounds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Between 0 and 15 pounds</w:t>
      </w:r>
    </w:p>
    <w:p w:rsidR="0026523E" w:rsidRPr="00CF5EF3" w:rsidRDefault="0026523E" w:rsidP="0026523E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What is Oxfam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An international company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An international charity against poverty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An international charity against environmental pollution</w:t>
      </w:r>
    </w:p>
    <w:p w:rsidR="0026523E" w:rsidRPr="00CF5EF3" w:rsidRDefault="0026523E" w:rsidP="0026523E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If you chose to donate to Oxfam, how will the money you donated actually reach Oxfam?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The experimenters will transfer your donations to Oxfam immediately after you made them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The experimenters will transfer the cumulative amount of donations to Oxfam at the end of May</w:t>
      </w:r>
    </w:p>
    <w:p w:rsidR="0026523E" w:rsidRPr="00CF5EF3" w:rsidRDefault="0026523E" w:rsidP="0026523E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How much will you get when the experiment ends?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15 pounds, independent from any charitable donations made on the online platform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15 pounds minus any charitable donations made on the online platform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 xml:space="preserve">15 pounds minus double the amount of any charitable donations made on the online platform 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 xml:space="preserve">15 pounds minus 67% of the amount of any charitable donations made on the online platform </w:t>
      </w:r>
    </w:p>
    <w:p w:rsidR="0026523E" w:rsidRPr="00CF5EF3" w:rsidRDefault="0026523E" w:rsidP="0026523E">
      <w:pPr>
        <w:numPr>
          <w:ilvl w:val="0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How will you receive your earnings (minus your donations, if applicable)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Collect them personally on May 16</w:t>
      </w:r>
      <w:r w:rsidRPr="00CF5EF3">
        <w:rPr>
          <w:rFonts w:ascii="Times New Roman" w:hAnsi="Times New Roman" w:cs="Times New Roman"/>
          <w:i/>
          <w:iCs/>
          <w:szCs w:val="18"/>
          <w:vertAlign w:val="superscript"/>
          <w:lang w:eastAsia="zh-CN"/>
        </w:rPr>
        <w:t>th</w:t>
      </w: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 xml:space="preserve"> or thereafter if convenient, at a location to be specified in an email the experimenter will send to remind you of the payment date</w:t>
      </w:r>
    </w:p>
    <w:p w:rsidR="0026523E" w:rsidRPr="00CF5EF3" w:rsidRDefault="0026523E" w:rsidP="00CF5EF3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Receive a bank transfer on May 16th payable to an account to be provided via the online platform</w:t>
      </w:r>
    </w:p>
    <w:p w:rsidR="0026523E" w:rsidRPr="00CF5EF3" w:rsidRDefault="0026523E" w:rsidP="0026523E">
      <w:pPr>
        <w:numPr>
          <w:ilvl w:val="1"/>
          <w:numId w:val="1"/>
        </w:numPr>
        <w:spacing w:line="276" w:lineRule="auto"/>
        <w:contextualSpacing/>
        <w:jc w:val="left"/>
        <w:rPr>
          <w:rFonts w:ascii="Times New Roman" w:hAnsi="Times New Roman" w:cs="Times New Roman"/>
          <w:i/>
          <w:iCs/>
          <w:szCs w:val="18"/>
          <w:lang w:eastAsia="zh-CN"/>
        </w:rPr>
      </w:pP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>Collect them personally on May 16</w:t>
      </w:r>
      <w:r w:rsidRPr="00CF5EF3">
        <w:rPr>
          <w:rFonts w:ascii="Times New Roman" w:hAnsi="Times New Roman" w:cs="Times New Roman"/>
          <w:i/>
          <w:iCs/>
          <w:szCs w:val="18"/>
          <w:vertAlign w:val="superscript"/>
          <w:lang w:eastAsia="zh-CN"/>
        </w:rPr>
        <w:t>th</w:t>
      </w:r>
      <w:r w:rsidRPr="00CF5EF3">
        <w:rPr>
          <w:rFonts w:ascii="Times New Roman" w:hAnsi="Times New Roman" w:cs="Times New Roman"/>
          <w:i/>
          <w:iCs/>
          <w:szCs w:val="18"/>
          <w:lang w:eastAsia="zh-CN"/>
        </w:rPr>
        <w:t xml:space="preserve"> at 11:00am in room 3.68 in the building Arts 2</w:t>
      </w:r>
    </w:p>
    <w:p w:rsidR="008D103E" w:rsidRPr="00CF5EF3" w:rsidRDefault="008D103E">
      <w:pPr>
        <w:rPr>
          <w:rFonts w:ascii="Times New Roman" w:hAnsi="Times New Roman" w:cs="Times New Roman"/>
        </w:rPr>
      </w:pPr>
    </w:p>
    <w:sectPr w:rsidR="008D103E" w:rsidRPr="00CF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3E63"/>
    <w:multiLevelType w:val="hybridMultilevel"/>
    <w:tmpl w:val="43C8A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3E"/>
    <w:rsid w:val="0026523E"/>
    <w:rsid w:val="008D103E"/>
    <w:rsid w:val="00CF5EF3"/>
    <w:rsid w:val="00E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8E12-DD29-4799-9EA4-9E689B54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3E"/>
    <w:pPr>
      <w:spacing w:after="200" w:line="360" w:lineRule="auto"/>
      <w:jc w:val="both"/>
    </w:pPr>
    <w:rPr>
      <w:rFonts w:asciiTheme="majorBidi" w:eastAsiaTheme="minorEastAsia" w:hAnsiTheme="majorBidi" w:cstheme="majorBidi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26523E"/>
    <w:pPr>
      <w:spacing w:before="240" w:after="120"/>
      <w:outlineLvl w:val="2"/>
    </w:pPr>
    <w:rPr>
      <w:rFonts w:ascii="Times New Roman" w:eastAsia="Times New Roman" w:hAnsi="Times New Roman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523E"/>
    <w:rPr>
      <w:rFonts w:ascii="Times New Roman" w:eastAsia="Times New Roman" w:hAnsi="Times New Roman" w:cstheme="majorBidi"/>
      <w:b/>
      <w:bCs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Sonntag</dc:creator>
  <cp:keywords/>
  <dc:description/>
  <cp:lastModifiedBy>Axel Sonntag</cp:lastModifiedBy>
  <cp:revision>3</cp:revision>
  <dcterms:created xsi:type="dcterms:W3CDTF">2015-06-15T13:55:00Z</dcterms:created>
  <dcterms:modified xsi:type="dcterms:W3CDTF">2015-06-16T15:48:00Z</dcterms:modified>
</cp:coreProperties>
</file>